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3603F" w14:textId="6E52902E" w:rsidR="009E73CE" w:rsidRPr="00051D38" w:rsidRDefault="008C7AF9" w:rsidP="00AC189A">
      <w:pPr>
        <w:spacing w:after="120"/>
        <w:rPr>
          <w:rFonts w:ascii="Arial" w:hAnsi="Arial" w:cs="Arial"/>
          <w:b/>
          <w:color w:val="002060"/>
          <w:sz w:val="24"/>
          <w:szCs w:val="24"/>
          <w:lang w:val="cs-CZ"/>
        </w:rPr>
      </w:pPr>
      <w:r w:rsidRPr="00051D38">
        <w:rPr>
          <w:rFonts w:ascii="Arial" w:hAnsi="Arial" w:cs="Arial"/>
          <w:b/>
          <w:color w:val="002060"/>
          <w:sz w:val="24"/>
          <w:szCs w:val="24"/>
          <w:highlight w:val="lightGray"/>
          <w:lang w:val="cs-CZ"/>
        </w:rPr>
        <w:t xml:space="preserve">Záznamy </w:t>
      </w:r>
      <w:r w:rsidR="00731DA3" w:rsidRPr="00051D38">
        <w:rPr>
          <w:rFonts w:ascii="Arial" w:hAnsi="Arial" w:cs="Arial"/>
          <w:b/>
          <w:color w:val="002060"/>
          <w:sz w:val="24"/>
          <w:szCs w:val="24"/>
          <w:highlight w:val="lightGray"/>
          <w:lang w:val="cs-CZ"/>
        </w:rPr>
        <w:t xml:space="preserve">o činnostech zpracování osobních údajů v </w:t>
      </w:r>
      <w:r w:rsidR="00F72CB7" w:rsidRPr="00051D38">
        <w:rPr>
          <w:rFonts w:ascii="Arial" w:hAnsi="Arial" w:cs="Arial"/>
          <w:b/>
          <w:color w:val="002060"/>
          <w:sz w:val="24"/>
          <w:szCs w:val="24"/>
          <w:highlight w:val="lightGray"/>
          <w:lang w:val="cs-CZ"/>
        </w:rPr>
        <w:t>Oblastní nemocnic</w:t>
      </w:r>
      <w:r w:rsidR="00731DA3" w:rsidRPr="00051D38">
        <w:rPr>
          <w:rFonts w:ascii="Arial" w:hAnsi="Arial" w:cs="Arial"/>
          <w:b/>
          <w:color w:val="002060"/>
          <w:sz w:val="24"/>
          <w:szCs w:val="24"/>
          <w:highlight w:val="lightGray"/>
          <w:lang w:val="cs-CZ"/>
        </w:rPr>
        <w:t>i</w:t>
      </w:r>
      <w:r w:rsidR="00F72CB7" w:rsidRPr="00051D38">
        <w:rPr>
          <w:rFonts w:ascii="Arial" w:hAnsi="Arial" w:cs="Arial"/>
          <w:b/>
          <w:color w:val="002060"/>
          <w:sz w:val="24"/>
          <w:szCs w:val="24"/>
          <w:highlight w:val="lightGray"/>
          <w:lang w:val="cs-CZ"/>
        </w:rPr>
        <w:t xml:space="preserve"> Kladno, a.s., nemocnice Středočeského kraje</w:t>
      </w:r>
    </w:p>
    <w:p w14:paraId="66AFDA69" w14:textId="3689F730" w:rsidR="00AC189A" w:rsidRDefault="00731DA3" w:rsidP="00717F57">
      <w:pPr>
        <w:spacing w:after="12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Z</w:t>
      </w:r>
      <w:r w:rsidR="005755F9" w:rsidRPr="00D0295C">
        <w:rPr>
          <w:rFonts w:ascii="Arial" w:hAnsi="Arial" w:cs="Arial"/>
          <w:sz w:val="20"/>
          <w:szCs w:val="20"/>
          <w:lang w:val="cs-CZ"/>
        </w:rPr>
        <w:t xml:space="preserve">áznamy </w:t>
      </w:r>
      <w:r w:rsidR="005D156B" w:rsidRPr="00D0295C">
        <w:rPr>
          <w:rFonts w:ascii="Arial" w:hAnsi="Arial" w:cs="Arial"/>
          <w:sz w:val="20"/>
          <w:szCs w:val="20"/>
          <w:lang w:val="cs-CZ"/>
        </w:rPr>
        <w:t xml:space="preserve">o činnostech </w:t>
      </w:r>
      <w:r w:rsidR="005755F9" w:rsidRPr="00D0295C">
        <w:rPr>
          <w:rFonts w:ascii="Arial" w:hAnsi="Arial" w:cs="Arial"/>
          <w:sz w:val="20"/>
          <w:szCs w:val="20"/>
          <w:lang w:val="cs-CZ"/>
        </w:rPr>
        <w:t xml:space="preserve">zpracování </w:t>
      </w:r>
      <w:r>
        <w:rPr>
          <w:rFonts w:ascii="Arial" w:hAnsi="Arial" w:cs="Arial"/>
          <w:sz w:val="20"/>
          <w:szCs w:val="20"/>
          <w:lang w:val="cs-CZ"/>
        </w:rPr>
        <w:t xml:space="preserve">osobních údajů </w:t>
      </w:r>
      <w:r w:rsidRPr="00D0295C">
        <w:rPr>
          <w:rFonts w:ascii="Arial" w:hAnsi="Arial" w:cs="Arial"/>
          <w:sz w:val="20"/>
          <w:szCs w:val="20"/>
          <w:lang w:val="cs-CZ"/>
        </w:rPr>
        <w:t xml:space="preserve">(dále jen </w:t>
      </w:r>
      <w:r w:rsidRPr="00B7610F">
        <w:rPr>
          <w:rFonts w:ascii="Arial" w:hAnsi="Arial" w:cs="Arial"/>
          <w:sz w:val="20"/>
          <w:szCs w:val="20"/>
          <w:u w:val="single"/>
          <w:lang w:val="cs-CZ"/>
        </w:rPr>
        <w:t>„záznamy“</w:t>
      </w:r>
      <w:r w:rsidRPr="00AC4B8B">
        <w:rPr>
          <w:rFonts w:ascii="Arial" w:hAnsi="Arial" w:cs="Arial"/>
          <w:sz w:val="20"/>
          <w:szCs w:val="20"/>
          <w:lang w:val="cs-CZ"/>
        </w:rPr>
        <w:t>) v dotčených agendách této nemocnice</w:t>
      </w:r>
      <w:r w:rsidR="005D156B" w:rsidRPr="00AC4B8B">
        <w:rPr>
          <w:rFonts w:ascii="Arial" w:hAnsi="Arial" w:cs="Arial"/>
          <w:sz w:val="20"/>
          <w:szCs w:val="20"/>
          <w:lang w:val="cs-CZ"/>
        </w:rPr>
        <w:t xml:space="preserve"> </w:t>
      </w:r>
      <w:r w:rsidR="005755F9" w:rsidRPr="00AC4B8B">
        <w:rPr>
          <w:rFonts w:ascii="Arial" w:hAnsi="Arial" w:cs="Arial"/>
          <w:sz w:val="20"/>
          <w:szCs w:val="20"/>
          <w:lang w:val="cs-CZ"/>
        </w:rPr>
        <w:t xml:space="preserve">představují </w:t>
      </w:r>
      <w:r w:rsidRPr="00AC4B8B">
        <w:rPr>
          <w:rFonts w:ascii="Arial" w:hAnsi="Arial" w:cs="Arial"/>
          <w:sz w:val="20"/>
          <w:szCs w:val="20"/>
          <w:lang w:val="cs-CZ"/>
        </w:rPr>
        <w:t>nezbytnou</w:t>
      </w:r>
      <w:r w:rsidR="005755F9" w:rsidRPr="00AC4B8B">
        <w:rPr>
          <w:rFonts w:ascii="Arial" w:hAnsi="Arial" w:cs="Arial"/>
          <w:sz w:val="20"/>
          <w:szCs w:val="20"/>
          <w:lang w:val="cs-CZ"/>
        </w:rPr>
        <w:t xml:space="preserve"> dokumentaci </w:t>
      </w:r>
      <w:r w:rsidRPr="00AC4B8B">
        <w:rPr>
          <w:rFonts w:ascii="Arial" w:hAnsi="Arial" w:cs="Arial"/>
          <w:sz w:val="20"/>
          <w:szCs w:val="20"/>
          <w:lang w:val="cs-CZ"/>
        </w:rPr>
        <w:t>po</w:t>
      </w:r>
      <w:r w:rsidR="005755F9" w:rsidRPr="00AC4B8B">
        <w:rPr>
          <w:rFonts w:ascii="Arial" w:hAnsi="Arial" w:cs="Arial"/>
          <w:sz w:val="20"/>
          <w:szCs w:val="20"/>
          <w:lang w:val="cs-CZ"/>
        </w:rPr>
        <w:t xml:space="preserve">dle článku 30 Obecného nařízení o ochraně osobních údajů (dále jen </w:t>
      </w:r>
      <w:r w:rsidR="005755F9" w:rsidRPr="00B7610F">
        <w:rPr>
          <w:rFonts w:ascii="Arial" w:hAnsi="Arial" w:cs="Arial"/>
          <w:sz w:val="20"/>
          <w:szCs w:val="20"/>
          <w:u w:val="single"/>
          <w:lang w:val="cs-CZ"/>
        </w:rPr>
        <w:t>„GDPR“</w:t>
      </w:r>
      <w:r w:rsidR="005755F9" w:rsidRPr="00AC4B8B">
        <w:rPr>
          <w:rFonts w:ascii="Arial" w:hAnsi="Arial" w:cs="Arial"/>
          <w:sz w:val="20"/>
          <w:szCs w:val="20"/>
          <w:lang w:val="cs-CZ"/>
        </w:rPr>
        <w:t xml:space="preserve">) a </w:t>
      </w:r>
      <w:r w:rsidR="005755F9" w:rsidRPr="00AC4B8B">
        <w:rPr>
          <w:rFonts w:ascii="Arial" w:hAnsi="Arial" w:cs="Arial"/>
          <w:i/>
          <w:sz w:val="20"/>
          <w:szCs w:val="20"/>
          <w:lang w:val="cs-CZ"/>
        </w:rPr>
        <w:t>poskytují úplný a přesný popis činností zpracování osobních údajů</w:t>
      </w:r>
      <w:r w:rsidR="005755F9" w:rsidRPr="00AC4B8B">
        <w:rPr>
          <w:rFonts w:ascii="Arial" w:hAnsi="Arial" w:cs="Arial"/>
          <w:sz w:val="20"/>
          <w:szCs w:val="20"/>
          <w:lang w:val="cs-CZ"/>
        </w:rPr>
        <w:t xml:space="preserve"> společnosti </w:t>
      </w:r>
      <w:r w:rsidR="00F72CB7" w:rsidRPr="00AC4B8B">
        <w:rPr>
          <w:rFonts w:ascii="Arial" w:hAnsi="Arial" w:cs="Arial"/>
          <w:sz w:val="20"/>
          <w:szCs w:val="20"/>
          <w:lang w:val="cs-CZ"/>
        </w:rPr>
        <w:t>Oblastní nemocnice Kladno, a.s., nemocnice Středočeského kraje</w:t>
      </w:r>
      <w:r w:rsidR="005755F9" w:rsidRPr="00AC4B8B">
        <w:rPr>
          <w:rFonts w:ascii="Arial" w:hAnsi="Arial" w:cs="Arial"/>
          <w:sz w:val="20"/>
          <w:szCs w:val="20"/>
          <w:lang w:val="cs-CZ"/>
        </w:rPr>
        <w:t xml:space="preserve">, se sídlem </w:t>
      </w:r>
      <w:r w:rsidR="00F72CB7" w:rsidRPr="00AC4B8B">
        <w:rPr>
          <w:rFonts w:ascii="Arial" w:hAnsi="Arial" w:cs="Arial"/>
          <w:sz w:val="20"/>
          <w:szCs w:val="20"/>
          <w:lang w:val="cs-CZ"/>
        </w:rPr>
        <w:t>Kladno, Vančurova 1548, PSČ 27259</w:t>
      </w:r>
      <w:r w:rsidR="005755F9" w:rsidRPr="00AC4B8B">
        <w:rPr>
          <w:rFonts w:ascii="Arial" w:hAnsi="Arial" w:cs="Arial"/>
          <w:sz w:val="20"/>
          <w:szCs w:val="20"/>
          <w:lang w:val="cs-CZ"/>
        </w:rPr>
        <w:t xml:space="preserve">, IČ: </w:t>
      </w:r>
      <w:r w:rsidR="00F72CB7" w:rsidRPr="00AC4B8B">
        <w:rPr>
          <w:rFonts w:ascii="Arial" w:hAnsi="Arial" w:cs="Arial"/>
          <w:sz w:val="20"/>
          <w:szCs w:val="20"/>
          <w:lang w:val="cs-CZ"/>
        </w:rPr>
        <w:t>272 56 537</w:t>
      </w:r>
      <w:r w:rsidR="005755F9" w:rsidRPr="00AC4B8B">
        <w:rPr>
          <w:rFonts w:ascii="Arial" w:hAnsi="Arial" w:cs="Arial"/>
          <w:sz w:val="20"/>
          <w:szCs w:val="20"/>
          <w:lang w:val="cs-CZ"/>
        </w:rPr>
        <w:t xml:space="preserve">, </w:t>
      </w:r>
      <w:r w:rsidR="00F72CB7" w:rsidRPr="00AC4B8B">
        <w:rPr>
          <w:rFonts w:ascii="Arial" w:hAnsi="Arial" w:cs="Arial"/>
          <w:sz w:val="20"/>
          <w:szCs w:val="20"/>
          <w:lang w:val="cs-CZ"/>
        </w:rPr>
        <w:t>zapsané</w:t>
      </w:r>
      <w:r w:rsidR="005755F9" w:rsidRPr="00AC4B8B">
        <w:rPr>
          <w:rFonts w:ascii="Arial" w:hAnsi="Arial" w:cs="Arial"/>
          <w:sz w:val="20"/>
          <w:szCs w:val="20"/>
          <w:lang w:val="cs-CZ"/>
        </w:rPr>
        <w:t xml:space="preserve"> v obchodním rejstříku vedeném u </w:t>
      </w:r>
      <w:r w:rsidR="00F72CB7" w:rsidRPr="00AC4B8B">
        <w:rPr>
          <w:rFonts w:ascii="Arial" w:hAnsi="Arial" w:cs="Arial"/>
          <w:sz w:val="20"/>
          <w:szCs w:val="20"/>
          <w:lang w:val="cs-CZ"/>
        </w:rPr>
        <w:t>Městského soudu v Praze</w:t>
      </w:r>
      <w:r w:rsidR="005755F9" w:rsidRPr="00AC4B8B">
        <w:rPr>
          <w:rFonts w:ascii="Arial" w:hAnsi="Arial" w:cs="Arial"/>
          <w:sz w:val="20"/>
          <w:szCs w:val="20"/>
          <w:lang w:val="cs-CZ"/>
        </w:rPr>
        <w:t>, sp</w:t>
      </w:r>
      <w:r w:rsidRPr="00AC4B8B">
        <w:rPr>
          <w:rFonts w:ascii="Arial" w:hAnsi="Arial" w:cs="Arial"/>
          <w:sz w:val="20"/>
          <w:szCs w:val="20"/>
          <w:lang w:val="cs-CZ"/>
        </w:rPr>
        <w:t>is</w:t>
      </w:r>
      <w:r w:rsidR="005755F9" w:rsidRPr="00AC4B8B">
        <w:rPr>
          <w:rFonts w:ascii="Arial" w:hAnsi="Arial" w:cs="Arial"/>
          <w:sz w:val="20"/>
          <w:szCs w:val="20"/>
          <w:lang w:val="cs-CZ"/>
        </w:rPr>
        <w:t xml:space="preserve">. zn. </w:t>
      </w:r>
      <w:r w:rsidR="00F72CB7" w:rsidRPr="00AC4B8B">
        <w:rPr>
          <w:rFonts w:ascii="Arial" w:hAnsi="Arial" w:cs="Arial"/>
          <w:sz w:val="20"/>
          <w:szCs w:val="20"/>
          <w:lang w:val="cs-CZ"/>
        </w:rPr>
        <w:tab/>
        <w:t>B 10020</w:t>
      </w:r>
      <w:r w:rsidR="00D5497D" w:rsidRPr="00AC4B8B">
        <w:rPr>
          <w:rFonts w:ascii="Arial" w:hAnsi="Arial" w:cs="Arial"/>
          <w:sz w:val="20"/>
          <w:szCs w:val="20"/>
          <w:lang w:val="cs-CZ"/>
        </w:rPr>
        <w:t xml:space="preserve"> </w:t>
      </w:r>
      <w:r w:rsidR="005755F9" w:rsidRPr="00AC4B8B">
        <w:rPr>
          <w:rFonts w:ascii="Arial" w:hAnsi="Arial" w:cs="Arial"/>
          <w:sz w:val="20"/>
          <w:szCs w:val="20"/>
          <w:lang w:val="cs-CZ"/>
        </w:rPr>
        <w:t xml:space="preserve">(dále jen </w:t>
      </w:r>
      <w:r w:rsidR="005755F9" w:rsidRPr="00B7610F">
        <w:rPr>
          <w:rFonts w:ascii="Arial" w:hAnsi="Arial" w:cs="Arial"/>
          <w:sz w:val="20"/>
          <w:szCs w:val="20"/>
          <w:u w:val="single"/>
          <w:lang w:val="cs-CZ"/>
        </w:rPr>
        <w:t>„</w:t>
      </w:r>
      <w:r w:rsidR="00AC189A">
        <w:rPr>
          <w:rFonts w:ascii="Arial" w:hAnsi="Arial" w:cs="Arial"/>
          <w:sz w:val="20"/>
          <w:szCs w:val="20"/>
          <w:u w:val="single"/>
          <w:lang w:val="cs-CZ"/>
        </w:rPr>
        <w:t>ONK</w:t>
      </w:r>
      <w:r w:rsidR="005755F9" w:rsidRPr="00AC4B8B">
        <w:rPr>
          <w:rFonts w:ascii="Arial" w:hAnsi="Arial" w:cs="Arial"/>
          <w:sz w:val="20"/>
          <w:szCs w:val="20"/>
          <w:lang w:val="cs-CZ"/>
        </w:rPr>
        <w:t>“)</w:t>
      </w:r>
      <w:r w:rsidR="005B1E16">
        <w:rPr>
          <w:rFonts w:ascii="Arial" w:hAnsi="Arial" w:cs="Arial"/>
          <w:sz w:val="20"/>
          <w:szCs w:val="20"/>
          <w:lang w:val="cs-CZ"/>
        </w:rPr>
        <w:t>.</w:t>
      </w:r>
      <w:r w:rsidR="00AC4B8B">
        <w:rPr>
          <w:rFonts w:ascii="Arial" w:hAnsi="Arial" w:cs="Arial"/>
          <w:sz w:val="20"/>
          <w:szCs w:val="20"/>
          <w:lang w:val="cs-CZ"/>
        </w:rPr>
        <w:t xml:space="preserve"> </w:t>
      </w:r>
      <w:r w:rsidR="005B1E16">
        <w:rPr>
          <w:rFonts w:ascii="Arial" w:hAnsi="Arial" w:cs="Arial"/>
          <w:sz w:val="20"/>
          <w:szCs w:val="20"/>
          <w:lang w:val="cs-CZ"/>
        </w:rPr>
        <w:t xml:space="preserve">Zpracováním se rozumí </w:t>
      </w:r>
      <w:r w:rsidR="005B1E16" w:rsidRPr="00AC4B8B">
        <w:rPr>
          <w:rFonts w:ascii="Arial" w:hAnsi="Arial" w:cs="Arial"/>
          <w:sz w:val="20"/>
          <w:szCs w:val="20"/>
          <w:lang w:val="cs-CZ"/>
        </w:rPr>
        <w:t>jakákoliv operace nebo soubor</w:t>
      </w:r>
      <w:r w:rsidR="005B1E16">
        <w:rPr>
          <w:rFonts w:ascii="Arial" w:hAnsi="Arial" w:cs="Arial"/>
          <w:sz w:val="20"/>
          <w:szCs w:val="20"/>
          <w:lang w:val="cs-CZ"/>
        </w:rPr>
        <w:t xml:space="preserve"> </w:t>
      </w:r>
      <w:r w:rsidR="005B1E16" w:rsidRPr="00AC4B8B">
        <w:rPr>
          <w:rFonts w:ascii="Arial" w:hAnsi="Arial" w:cs="Arial"/>
          <w:sz w:val="20"/>
          <w:szCs w:val="20"/>
          <w:lang w:val="cs-CZ"/>
        </w:rPr>
        <w:t>operací, kter</w:t>
      </w:r>
      <w:r w:rsidR="005B1E16">
        <w:rPr>
          <w:rFonts w:ascii="Arial" w:hAnsi="Arial" w:cs="Arial"/>
          <w:sz w:val="20"/>
          <w:szCs w:val="20"/>
          <w:lang w:val="cs-CZ"/>
        </w:rPr>
        <w:t>ý</w:t>
      </w:r>
      <w:r w:rsidR="005B1E16" w:rsidRPr="00AC4B8B">
        <w:rPr>
          <w:rFonts w:ascii="Arial" w:hAnsi="Arial" w:cs="Arial"/>
          <w:sz w:val="20"/>
          <w:szCs w:val="20"/>
          <w:lang w:val="cs-CZ"/>
        </w:rPr>
        <w:t xml:space="preserve"> je prováděn </w:t>
      </w:r>
      <w:r w:rsidR="00AC189A">
        <w:rPr>
          <w:rFonts w:ascii="Arial" w:hAnsi="Arial" w:cs="Arial"/>
          <w:sz w:val="20"/>
          <w:szCs w:val="20"/>
          <w:lang w:val="cs-CZ"/>
        </w:rPr>
        <w:br/>
      </w:r>
      <w:r w:rsidR="005B1E16" w:rsidRPr="00AC4B8B">
        <w:rPr>
          <w:rFonts w:ascii="Arial" w:hAnsi="Arial" w:cs="Arial"/>
          <w:sz w:val="20"/>
          <w:szCs w:val="20"/>
          <w:lang w:val="cs-CZ"/>
        </w:rPr>
        <w:t>s osobními údaji nebo soubory osobních údajů</w:t>
      </w:r>
      <w:r w:rsidR="005B1E16">
        <w:rPr>
          <w:rFonts w:ascii="Arial" w:hAnsi="Arial" w:cs="Arial"/>
          <w:sz w:val="20"/>
          <w:szCs w:val="20"/>
          <w:lang w:val="cs-CZ"/>
        </w:rPr>
        <w:t xml:space="preserve">. Jedná se o </w:t>
      </w:r>
      <w:r w:rsidR="005B1E16" w:rsidRPr="00AC4B8B">
        <w:rPr>
          <w:rFonts w:ascii="Arial" w:hAnsi="Arial" w:cs="Arial"/>
          <w:sz w:val="20"/>
          <w:szCs w:val="20"/>
          <w:lang w:val="cs-CZ"/>
        </w:rPr>
        <w:t>jakoukoliv manipulaci s</w:t>
      </w:r>
      <w:r w:rsidR="005B1E16">
        <w:rPr>
          <w:rFonts w:ascii="Arial" w:hAnsi="Arial" w:cs="Arial"/>
          <w:sz w:val="20"/>
          <w:szCs w:val="20"/>
          <w:lang w:val="cs-CZ"/>
        </w:rPr>
        <w:t xml:space="preserve"> osobními </w:t>
      </w:r>
      <w:r w:rsidR="005B1E16" w:rsidRPr="00AC4B8B">
        <w:rPr>
          <w:rFonts w:ascii="Arial" w:hAnsi="Arial" w:cs="Arial"/>
          <w:sz w:val="20"/>
          <w:szCs w:val="20"/>
          <w:lang w:val="cs-CZ"/>
        </w:rPr>
        <w:t>údaji</w:t>
      </w:r>
      <w:r w:rsidR="005B1E16">
        <w:rPr>
          <w:rFonts w:ascii="Arial" w:hAnsi="Arial" w:cs="Arial"/>
          <w:sz w:val="20"/>
          <w:szCs w:val="20"/>
          <w:lang w:val="cs-CZ"/>
        </w:rPr>
        <w:t>, a to</w:t>
      </w:r>
      <w:r w:rsidR="005B1E16" w:rsidRPr="00AC4B8B">
        <w:rPr>
          <w:rFonts w:ascii="Arial" w:hAnsi="Arial" w:cs="Arial"/>
          <w:sz w:val="20"/>
          <w:szCs w:val="20"/>
          <w:lang w:val="cs-CZ"/>
        </w:rPr>
        <w:t xml:space="preserve"> zejména</w:t>
      </w:r>
      <w:r w:rsidR="005B1E16">
        <w:rPr>
          <w:rFonts w:ascii="Arial" w:hAnsi="Arial" w:cs="Arial"/>
          <w:sz w:val="20"/>
          <w:szCs w:val="20"/>
          <w:lang w:val="cs-CZ"/>
        </w:rPr>
        <w:t xml:space="preserve"> při jejich sběru</w:t>
      </w:r>
      <w:r w:rsidR="005B1E16" w:rsidRPr="00AC4B8B">
        <w:rPr>
          <w:rFonts w:ascii="Arial" w:hAnsi="Arial" w:cs="Arial"/>
          <w:sz w:val="20"/>
          <w:szCs w:val="20"/>
          <w:lang w:val="cs-CZ"/>
        </w:rPr>
        <w:t>, zaznamenání, uspořádání,</w:t>
      </w:r>
      <w:r w:rsidR="005B1E16">
        <w:rPr>
          <w:rFonts w:ascii="Arial" w:hAnsi="Arial" w:cs="Arial"/>
          <w:sz w:val="20"/>
          <w:szCs w:val="20"/>
          <w:lang w:val="cs-CZ"/>
        </w:rPr>
        <w:t xml:space="preserve"> evidování, </w:t>
      </w:r>
      <w:r w:rsidR="005B1E16" w:rsidRPr="00AC4B8B">
        <w:rPr>
          <w:rFonts w:ascii="Arial" w:hAnsi="Arial" w:cs="Arial"/>
          <w:sz w:val="20"/>
          <w:szCs w:val="20"/>
          <w:lang w:val="cs-CZ"/>
        </w:rPr>
        <w:t>použití</w:t>
      </w:r>
      <w:r w:rsidR="005B1E16">
        <w:rPr>
          <w:rFonts w:ascii="Arial" w:hAnsi="Arial" w:cs="Arial"/>
          <w:sz w:val="20"/>
          <w:szCs w:val="20"/>
          <w:lang w:val="cs-CZ"/>
        </w:rPr>
        <w:t>,</w:t>
      </w:r>
      <w:r w:rsidR="005B1E16" w:rsidRPr="00AC4B8B">
        <w:rPr>
          <w:rFonts w:ascii="Arial" w:hAnsi="Arial" w:cs="Arial"/>
          <w:sz w:val="20"/>
          <w:szCs w:val="20"/>
          <w:lang w:val="cs-CZ"/>
        </w:rPr>
        <w:t xml:space="preserve"> uložení, </w:t>
      </w:r>
      <w:r w:rsidR="005B1E16">
        <w:rPr>
          <w:rFonts w:ascii="Arial" w:hAnsi="Arial" w:cs="Arial"/>
          <w:sz w:val="20"/>
          <w:szCs w:val="20"/>
          <w:lang w:val="cs-CZ"/>
        </w:rPr>
        <w:t>archivac</w:t>
      </w:r>
      <w:r w:rsidR="00B7610F">
        <w:rPr>
          <w:rFonts w:ascii="Arial" w:hAnsi="Arial" w:cs="Arial"/>
          <w:sz w:val="20"/>
          <w:szCs w:val="20"/>
          <w:lang w:val="cs-CZ"/>
        </w:rPr>
        <w:t>i</w:t>
      </w:r>
      <w:r w:rsidR="005B1E16">
        <w:rPr>
          <w:rFonts w:ascii="Arial" w:hAnsi="Arial" w:cs="Arial"/>
          <w:sz w:val="20"/>
          <w:szCs w:val="20"/>
          <w:lang w:val="cs-CZ"/>
        </w:rPr>
        <w:t>, skartac</w:t>
      </w:r>
      <w:r w:rsidR="00B7610F">
        <w:rPr>
          <w:rFonts w:ascii="Arial" w:hAnsi="Arial" w:cs="Arial"/>
          <w:sz w:val="20"/>
          <w:szCs w:val="20"/>
          <w:lang w:val="cs-CZ"/>
        </w:rPr>
        <w:t>i</w:t>
      </w:r>
      <w:r w:rsidR="005B1E16">
        <w:rPr>
          <w:rFonts w:ascii="Arial" w:hAnsi="Arial" w:cs="Arial"/>
          <w:sz w:val="20"/>
          <w:szCs w:val="20"/>
          <w:lang w:val="cs-CZ"/>
        </w:rPr>
        <w:t xml:space="preserve"> či </w:t>
      </w:r>
      <w:r w:rsidR="00B7610F">
        <w:rPr>
          <w:rFonts w:ascii="Arial" w:hAnsi="Arial" w:cs="Arial"/>
          <w:sz w:val="20"/>
          <w:szCs w:val="20"/>
          <w:lang w:val="cs-CZ"/>
        </w:rPr>
        <w:t xml:space="preserve">jejich </w:t>
      </w:r>
      <w:r w:rsidR="005B1E16">
        <w:rPr>
          <w:rFonts w:ascii="Arial" w:hAnsi="Arial" w:cs="Arial"/>
          <w:sz w:val="20"/>
          <w:szCs w:val="20"/>
          <w:lang w:val="cs-CZ"/>
        </w:rPr>
        <w:t>předávání</w:t>
      </w:r>
      <w:r w:rsidR="00B7610F" w:rsidRPr="00B7610F">
        <w:rPr>
          <w:rFonts w:ascii="Arial" w:hAnsi="Arial" w:cs="Arial"/>
          <w:sz w:val="20"/>
          <w:szCs w:val="20"/>
          <w:lang w:val="cs-CZ"/>
        </w:rPr>
        <w:t xml:space="preserve"> </w:t>
      </w:r>
      <w:r w:rsidR="00B7610F" w:rsidRPr="00D0295C">
        <w:rPr>
          <w:rFonts w:ascii="Arial" w:hAnsi="Arial" w:cs="Arial"/>
          <w:sz w:val="20"/>
          <w:szCs w:val="20"/>
          <w:lang w:val="cs-CZ"/>
        </w:rPr>
        <w:t>identifikovaný</w:t>
      </w:r>
      <w:r w:rsidR="00B7610F">
        <w:rPr>
          <w:rFonts w:ascii="Arial" w:hAnsi="Arial" w:cs="Arial"/>
          <w:sz w:val="20"/>
          <w:szCs w:val="20"/>
          <w:lang w:val="cs-CZ"/>
        </w:rPr>
        <w:t>m</w:t>
      </w:r>
      <w:r w:rsidR="00B7610F" w:rsidRPr="00D0295C">
        <w:rPr>
          <w:rFonts w:ascii="Arial" w:hAnsi="Arial" w:cs="Arial"/>
          <w:sz w:val="20"/>
          <w:szCs w:val="20"/>
          <w:lang w:val="cs-CZ"/>
        </w:rPr>
        <w:t xml:space="preserve"> nebo identifikovatelný</w:t>
      </w:r>
      <w:r w:rsidR="00B7610F">
        <w:rPr>
          <w:rFonts w:ascii="Arial" w:hAnsi="Arial" w:cs="Arial"/>
          <w:sz w:val="20"/>
          <w:szCs w:val="20"/>
          <w:lang w:val="cs-CZ"/>
        </w:rPr>
        <w:t>m</w:t>
      </w:r>
      <w:r w:rsidR="00B7610F" w:rsidRPr="00D0295C">
        <w:rPr>
          <w:rFonts w:ascii="Arial" w:hAnsi="Arial" w:cs="Arial"/>
          <w:sz w:val="20"/>
          <w:szCs w:val="20"/>
          <w:lang w:val="cs-CZ"/>
        </w:rPr>
        <w:t xml:space="preserve"> osob</w:t>
      </w:r>
      <w:r w:rsidR="00B7610F">
        <w:rPr>
          <w:rFonts w:ascii="Arial" w:hAnsi="Arial" w:cs="Arial"/>
          <w:sz w:val="20"/>
          <w:szCs w:val="20"/>
          <w:lang w:val="cs-CZ"/>
        </w:rPr>
        <w:t>ám, a to</w:t>
      </w:r>
      <w:r w:rsidR="00B7610F" w:rsidRPr="00D0295C">
        <w:rPr>
          <w:rFonts w:ascii="Arial" w:hAnsi="Arial" w:cs="Arial"/>
          <w:sz w:val="20"/>
          <w:szCs w:val="20"/>
          <w:lang w:val="cs-CZ"/>
        </w:rPr>
        <w:t xml:space="preserve"> v souladu s GDPR </w:t>
      </w:r>
      <w:r w:rsidR="00B7610F">
        <w:rPr>
          <w:rFonts w:ascii="Arial" w:hAnsi="Arial" w:cs="Arial"/>
          <w:sz w:val="20"/>
          <w:szCs w:val="20"/>
          <w:lang w:val="cs-CZ"/>
        </w:rPr>
        <w:br/>
      </w:r>
      <w:r w:rsidR="00B7610F" w:rsidRPr="00D0295C">
        <w:rPr>
          <w:rFonts w:ascii="Arial" w:hAnsi="Arial" w:cs="Arial"/>
          <w:sz w:val="20"/>
          <w:szCs w:val="20"/>
          <w:lang w:val="cs-CZ"/>
        </w:rPr>
        <w:t xml:space="preserve">(dále jen </w:t>
      </w:r>
      <w:r w:rsidR="00B7610F" w:rsidRPr="00B7610F">
        <w:rPr>
          <w:rFonts w:ascii="Arial" w:hAnsi="Arial" w:cs="Arial"/>
          <w:sz w:val="20"/>
          <w:szCs w:val="20"/>
          <w:u w:val="single"/>
          <w:lang w:val="cs-CZ"/>
        </w:rPr>
        <w:t>„osobní údaje“</w:t>
      </w:r>
      <w:r w:rsidR="00B7610F" w:rsidRPr="00D0295C">
        <w:rPr>
          <w:rFonts w:ascii="Arial" w:hAnsi="Arial" w:cs="Arial"/>
          <w:sz w:val="20"/>
          <w:szCs w:val="20"/>
          <w:lang w:val="cs-CZ"/>
        </w:rPr>
        <w:t>).</w:t>
      </w:r>
      <w:r w:rsidR="00B7610F">
        <w:rPr>
          <w:rFonts w:ascii="Arial" w:hAnsi="Arial" w:cs="Arial"/>
          <w:sz w:val="20"/>
          <w:szCs w:val="20"/>
          <w:lang w:val="cs-CZ"/>
        </w:rPr>
        <w:t xml:space="preserve"> </w:t>
      </w:r>
      <w:r w:rsidR="00AC4B8B" w:rsidRPr="00AC4B8B">
        <w:rPr>
          <w:rFonts w:ascii="Arial" w:hAnsi="Arial" w:cs="Arial"/>
          <w:sz w:val="20"/>
          <w:szCs w:val="20"/>
          <w:lang w:val="cs-CZ"/>
        </w:rPr>
        <w:t xml:space="preserve">Zpracování </w:t>
      </w:r>
      <w:r w:rsidR="004D0566">
        <w:rPr>
          <w:rFonts w:ascii="Arial" w:hAnsi="Arial" w:cs="Arial"/>
          <w:sz w:val="20"/>
          <w:szCs w:val="20"/>
          <w:lang w:val="cs-CZ"/>
        </w:rPr>
        <w:t xml:space="preserve">osobních údajů </w:t>
      </w:r>
      <w:r w:rsidR="00B7610F">
        <w:rPr>
          <w:rFonts w:ascii="Arial" w:hAnsi="Arial" w:cs="Arial"/>
          <w:sz w:val="20"/>
          <w:szCs w:val="20"/>
          <w:lang w:val="cs-CZ"/>
        </w:rPr>
        <w:t>je možné</w:t>
      </w:r>
      <w:r w:rsidR="00AC4B8B" w:rsidRPr="00AC4B8B">
        <w:rPr>
          <w:rFonts w:ascii="Arial" w:hAnsi="Arial" w:cs="Arial"/>
          <w:sz w:val="20"/>
          <w:szCs w:val="20"/>
          <w:lang w:val="cs-CZ"/>
        </w:rPr>
        <w:t xml:space="preserve"> uskutečňovat </w:t>
      </w:r>
      <w:r w:rsidR="00C054DF">
        <w:rPr>
          <w:rFonts w:ascii="Arial" w:hAnsi="Arial" w:cs="Arial"/>
          <w:sz w:val="20"/>
          <w:szCs w:val="20"/>
          <w:lang w:val="cs-CZ"/>
        </w:rPr>
        <w:t>manuální nebo</w:t>
      </w:r>
      <w:r w:rsidR="00B7610F">
        <w:rPr>
          <w:rFonts w:ascii="Arial" w:hAnsi="Arial" w:cs="Arial"/>
          <w:sz w:val="20"/>
          <w:szCs w:val="20"/>
          <w:lang w:val="cs-CZ"/>
        </w:rPr>
        <w:t xml:space="preserve"> </w:t>
      </w:r>
      <w:r w:rsidR="004D0566">
        <w:rPr>
          <w:rFonts w:ascii="Arial" w:hAnsi="Arial" w:cs="Arial"/>
          <w:sz w:val="20"/>
          <w:szCs w:val="20"/>
          <w:lang w:val="cs-CZ"/>
        </w:rPr>
        <w:t>elektronickou</w:t>
      </w:r>
      <w:r w:rsidR="00662F77">
        <w:rPr>
          <w:rFonts w:ascii="Arial" w:hAnsi="Arial" w:cs="Arial"/>
          <w:sz w:val="20"/>
          <w:szCs w:val="20"/>
          <w:lang w:val="cs-CZ"/>
        </w:rPr>
        <w:t xml:space="preserve"> </w:t>
      </w:r>
      <w:r w:rsidR="004D0566">
        <w:rPr>
          <w:rFonts w:ascii="Arial" w:hAnsi="Arial" w:cs="Arial"/>
          <w:sz w:val="20"/>
          <w:szCs w:val="20"/>
          <w:lang w:val="cs-CZ"/>
        </w:rPr>
        <w:t>formou.</w:t>
      </w:r>
    </w:p>
    <w:p w14:paraId="65DCCED1" w14:textId="77777777" w:rsidR="00B13A5B" w:rsidRDefault="00B13A5B" w:rsidP="00717F57">
      <w:pPr>
        <w:spacing w:after="120"/>
        <w:jc w:val="both"/>
        <w:rPr>
          <w:rFonts w:ascii="Arial" w:hAnsi="Arial" w:cs="Arial"/>
          <w:sz w:val="20"/>
          <w:szCs w:val="20"/>
          <w:lang w:val="cs-CZ"/>
        </w:rPr>
      </w:pPr>
    </w:p>
    <w:p w14:paraId="363295DE" w14:textId="33167E52" w:rsidR="005755F9" w:rsidRPr="00D0295C" w:rsidRDefault="00AC189A" w:rsidP="00717F57">
      <w:pPr>
        <w:spacing w:after="12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ONK</w:t>
      </w:r>
      <w:r w:rsidR="00D5497D">
        <w:rPr>
          <w:rFonts w:ascii="Arial" w:hAnsi="Arial" w:cs="Arial"/>
          <w:sz w:val="20"/>
          <w:szCs w:val="20"/>
          <w:lang w:val="cs-CZ"/>
        </w:rPr>
        <w:t xml:space="preserve"> </w:t>
      </w:r>
      <w:r w:rsidR="00A6215C" w:rsidRPr="00D0295C">
        <w:rPr>
          <w:rFonts w:ascii="Arial" w:hAnsi="Arial" w:cs="Arial"/>
          <w:sz w:val="20"/>
          <w:szCs w:val="20"/>
          <w:lang w:val="cs-CZ"/>
        </w:rPr>
        <w:t>je vůči subjektům údajů v postavení správce. Tyto záznamy obsahují následující informace:</w:t>
      </w:r>
    </w:p>
    <w:p w14:paraId="4DAC2B2E" w14:textId="56ED1913" w:rsidR="00A6215C" w:rsidRPr="00D0295C" w:rsidRDefault="005B72F9" w:rsidP="00717F57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D0295C">
        <w:rPr>
          <w:rFonts w:ascii="Arial" w:hAnsi="Arial" w:cs="Arial"/>
          <w:sz w:val="20"/>
          <w:szCs w:val="20"/>
          <w:lang w:val="cs-CZ"/>
        </w:rPr>
        <w:t>j</w:t>
      </w:r>
      <w:r w:rsidR="00A6215C" w:rsidRPr="00D0295C">
        <w:rPr>
          <w:rFonts w:ascii="Arial" w:hAnsi="Arial" w:cs="Arial"/>
          <w:sz w:val="20"/>
          <w:szCs w:val="20"/>
          <w:lang w:val="cs-CZ"/>
        </w:rPr>
        <w:t>méno a kontaktní údaje správce a případného společného správce, zástupce správce a pověřence pro ochranu osobních údajů</w:t>
      </w:r>
      <w:r w:rsidRPr="00D0295C">
        <w:rPr>
          <w:rFonts w:ascii="Arial" w:hAnsi="Arial" w:cs="Arial"/>
          <w:sz w:val="20"/>
          <w:szCs w:val="20"/>
          <w:lang w:val="cs-CZ"/>
        </w:rPr>
        <w:t>;</w:t>
      </w:r>
    </w:p>
    <w:p w14:paraId="61017321" w14:textId="77777777" w:rsidR="00A6215C" w:rsidRPr="00D0295C" w:rsidRDefault="005B72F9" w:rsidP="00717F57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D0295C">
        <w:rPr>
          <w:rFonts w:ascii="Arial" w:hAnsi="Arial" w:cs="Arial"/>
          <w:sz w:val="20"/>
          <w:szCs w:val="20"/>
          <w:lang w:val="cs-CZ"/>
        </w:rPr>
        <w:t>ú</w:t>
      </w:r>
      <w:r w:rsidR="00621848" w:rsidRPr="00D0295C">
        <w:rPr>
          <w:rFonts w:ascii="Arial" w:hAnsi="Arial" w:cs="Arial"/>
          <w:sz w:val="20"/>
          <w:szCs w:val="20"/>
          <w:lang w:val="cs-CZ"/>
        </w:rPr>
        <w:t>čely zpracování</w:t>
      </w:r>
      <w:r w:rsidRPr="00D0295C">
        <w:rPr>
          <w:rFonts w:ascii="Arial" w:hAnsi="Arial" w:cs="Arial"/>
          <w:sz w:val="20"/>
          <w:szCs w:val="20"/>
          <w:lang w:val="cs-CZ"/>
        </w:rPr>
        <w:t>;</w:t>
      </w:r>
    </w:p>
    <w:p w14:paraId="0FAA96A7" w14:textId="77777777" w:rsidR="00621848" w:rsidRPr="00D0295C" w:rsidRDefault="005B72F9" w:rsidP="00717F57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D0295C">
        <w:rPr>
          <w:rFonts w:ascii="Arial" w:hAnsi="Arial" w:cs="Arial"/>
          <w:sz w:val="20"/>
          <w:szCs w:val="20"/>
          <w:lang w:val="cs-CZ"/>
        </w:rPr>
        <w:t>p</w:t>
      </w:r>
      <w:r w:rsidR="00621848" w:rsidRPr="00D0295C">
        <w:rPr>
          <w:rFonts w:ascii="Arial" w:hAnsi="Arial" w:cs="Arial"/>
          <w:sz w:val="20"/>
          <w:szCs w:val="20"/>
          <w:lang w:val="cs-CZ"/>
        </w:rPr>
        <w:t>opis kategorií subjektů a kategorií osobních údajů</w:t>
      </w:r>
      <w:r w:rsidRPr="00D0295C">
        <w:rPr>
          <w:rFonts w:ascii="Arial" w:hAnsi="Arial" w:cs="Arial"/>
          <w:sz w:val="20"/>
          <w:szCs w:val="20"/>
          <w:lang w:val="cs-CZ"/>
        </w:rPr>
        <w:t>;</w:t>
      </w:r>
    </w:p>
    <w:p w14:paraId="1E623A18" w14:textId="0D93625A" w:rsidR="005755F9" w:rsidRPr="00D0295C" w:rsidRDefault="005B72F9" w:rsidP="00717F57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D0295C">
        <w:rPr>
          <w:rFonts w:ascii="Arial" w:hAnsi="Arial" w:cs="Arial"/>
          <w:sz w:val="20"/>
          <w:szCs w:val="20"/>
          <w:lang w:val="cs-CZ"/>
        </w:rPr>
        <w:t>k</w:t>
      </w:r>
      <w:r w:rsidR="00621848" w:rsidRPr="00D0295C">
        <w:rPr>
          <w:rFonts w:ascii="Arial" w:hAnsi="Arial" w:cs="Arial"/>
          <w:sz w:val="20"/>
          <w:szCs w:val="20"/>
          <w:lang w:val="cs-CZ"/>
        </w:rPr>
        <w:t>ategorie příjemců, kterým byly nebo budou osobní údaje zpřístupněny, včetně příjemců třetích zemí nebo mezinárodní</w:t>
      </w:r>
      <w:r w:rsidR="00000AD9">
        <w:rPr>
          <w:rFonts w:ascii="Arial" w:hAnsi="Arial" w:cs="Arial"/>
          <w:sz w:val="20"/>
          <w:szCs w:val="20"/>
          <w:lang w:val="cs-CZ"/>
        </w:rPr>
        <w:t>ch</w:t>
      </w:r>
      <w:r w:rsidR="00621848" w:rsidRPr="00D0295C">
        <w:rPr>
          <w:rFonts w:ascii="Arial" w:hAnsi="Arial" w:cs="Arial"/>
          <w:sz w:val="20"/>
          <w:szCs w:val="20"/>
          <w:lang w:val="cs-CZ"/>
        </w:rPr>
        <w:t xml:space="preserve"> organizac</w:t>
      </w:r>
      <w:r w:rsidR="00000AD9">
        <w:rPr>
          <w:rFonts w:ascii="Arial" w:hAnsi="Arial" w:cs="Arial"/>
          <w:sz w:val="20"/>
          <w:szCs w:val="20"/>
          <w:lang w:val="cs-CZ"/>
        </w:rPr>
        <w:t>í</w:t>
      </w:r>
      <w:r w:rsidRPr="00D0295C">
        <w:rPr>
          <w:rFonts w:ascii="Arial" w:hAnsi="Arial" w:cs="Arial"/>
          <w:sz w:val="20"/>
          <w:szCs w:val="20"/>
          <w:lang w:val="cs-CZ"/>
        </w:rPr>
        <w:t>;</w:t>
      </w:r>
    </w:p>
    <w:p w14:paraId="395B71C0" w14:textId="77777777" w:rsidR="00621848" w:rsidRPr="00D0295C" w:rsidRDefault="005B72F9" w:rsidP="00717F57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D0295C">
        <w:rPr>
          <w:rFonts w:ascii="Arial" w:hAnsi="Arial" w:cs="Arial"/>
          <w:sz w:val="20"/>
          <w:szCs w:val="20"/>
          <w:lang w:val="cs-CZ"/>
        </w:rPr>
        <w:t>i</w:t>
      </w:r>
      <w:r w:rsidR="00621848" w:rsidRPr="00D0295C">
        <w:rPr>
          <w:rFonts w:ascii="Arial" w:hAnsi="Arial" w:cs="Arial"/>
          <w:sz w:val="20"/>
          <w:szCs w:val="20"/>
          <w:lang w:val="cs-CZ"/>
        </w:rPr>
        <w:t>nformace o případném předání osobních údajů do třetí země nebo mezinárodní organizaci, včetně identifikace této třetí země či mezinárodní organizace, a případně doložení vhodných záruk</w:t>
      </w:r>
      <w:r w:rsidRPr="00D0295C">
        <w:rPr>
          <w:rFonts w:ascii="Arial" w:hAnsi="Arial" w:cs="Arial"/>
          <w:sz w:val="20"/>
          <w:szCs w:val="20"/>
          <w:lang w:val="cs-CZ"/>
        </w:rPr>
        <w:t>;</w:t>
      </w:r>
    </w:p>
    <w:p w14:paraId="0427B416" w14:textId="77777777" w:rsidR="00621848" w:rsidRPr="00D0295C" w:rsidRDefault="00621848" w:rsidP="00717F57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D0295C">
        <w:rPr>
          <w:rFonts w:ascii="Arial" w:hAnsi="Arial" w:cs="Arial"/>
          <w:sz w:val="20"/>
          <w:szCs w:val="20"/>
          <w:lang w:val="cs-CZ"/>
        </w:rPr>
        <w:t>je-li to možné, plánované lhůty pro výmaz jednotlivých kategorií údajů</w:t>
      </w:r>
      <w:r w:rsidR="005B72F9" w:rsidRPr="00D0295C">
        <w:rPr>
          <w:rFonts w:ascii="Arial" w:hAnsi="Arial" w:cs="Arial"/>
          <w:sz w:val="20"/>
          <w:szCs w:val="20"/>
          <w:lang w:val="cs-CZ"/>
        </w:rPr>
        <w:t>;</w:t>
      </w:r>
    </w:p>
    <w:p w14:paraId="2E90E780" w14:textId="239F3DAB" w:rsidR="00E63C62" w:rsidRPr="00823400" w:rsidRDefault="00621848" w:rsidP="00E63C62">
      <w:pPr>
        <w:pStyle w:val="Odstavecseseznamem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D0295C">
        <w:rPr>
          <w:rFonts w:ascii="Arial" w:hAnsi="Arial" w:cs="Arial"/>
          <w:sz w:val="20"/>
          <w:szCs w:val="20"/>
          <w:lang w:val="cs-CZ"/>
        </w:rPr>
        <w:t>je-li to možné, obecný popis technických a organizačních bezpečnostních opatření</w:t>
      </w:r>
      <w:r w:rsidR="005B72F9" w:rsidRPr="00D0295C">
        <w:rPr>
          <w:rFonts w:ascii="Arial" w:hAnsi="Arial" w:cs="Arial"/>
          <w:sz w:val="20"/>
          <w:szCs w:val="20"/>
          <w:lang w:val="cs-CZ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10171"/>
      </w:tblGrid>
      <w:tr w:rsidR="00621848" w:rsidRPr="00D0295C" w14:paraId="49DC3BBD" w14:textId="77777777" w:rsidTr="00823400">
        <w:tc>
          <w:tcPr>
            <w:tcW w:w="3823" w:type="dxa"/>
            <w:shd w:val="clear" w:color="auto" w:fill="F2F2F2" w:themeFill="background1" w:themeFillShade="F2"/>
          </w:tcPr>
          <w:p w14:paraId="080DE6D5" w14:textId="77777777" w:rsidR="00621848" w:rsidRPr="00A75954" w:rsidRDefault="00111DC7" w:rsidP="00DC1217">
            <w:pPr>
              <w:spacing w:after="120"/>
              <w:rPr>
                <w:rFonts w:ascii="Arial" w:hAnsi="Arial" w:cs="Arial"/>
                <w:szCs w:val="20"/>
                <w:lang w:val="cs-CZ"/>
              </w:rPr>
            </w:pPr>
            <w:r w:rsidRPr="00A75954">
              <w:rPr>
                <w:rFonts w:ascii="Arial" w:hAnsi="Arial" w:cs="Arial"/>
                <w:szCs w:val="20"/>
                <w:lang w:val="cs-CZ"/>
              </w:rPr>
              <w:t>Poslední datum aktualizace</w:t>
            </w:r>
          </w:p>
        </w:tc>
        <w:tc>
          <w:tcPr>
            <w:tcW w:w="10171" w:type="dxa"/>
          </w:tcPr>
          <w:p w14:paraId="185D2EE1" w14:textId="01C27338" w:rsidR="00621848" w:rsidRPr="009A61A9" w:rsidRDefault="00390963" w:rsidP="00DC1217">
            <w:pPr>
              <w:spacing w:after="120"/>
              <w:rPr>
                <w:rFonts w:ascii="Arial" w:hAnsi="Arial" w:cs="Arial"/>
                <w:b/>
                <w:szCs w:val="20"/>
                <w:lang w:val="cs-CZ"/>
              </w:rPr>
            </w:pPr>
            <w:r w:rsidRPr="00C43ED9">
              <w:rPr>
                <w:rFonts w:ascii="Arial" w:hAnsi="Arial" w:cs="Arial"/>
                <w:b/>
                <w:color w:val="002060"/>
                <w:szCs w:val="20"/>
                <w:lang w:val="cs-CZ"/>
              </w:rPr>
              <w:t>0</w:t>
            </w:r>
            <w:r w:rsidR="002D6B2F" w:rsidRPr="00C43ED9">
              <w:rPr>
                <w:rFonts w:ascii="Arial" w:hAnsi="Arial" w:cs="Arial"/>
                <w:b/>
                <w:color w:val="002060"/>
                <w:szCs w:val="20"/>
                <w:lang w:val="cs-CZ"/>
              </w:rPr>
              <w:t>8</w:t>
            </w:r>
            <w:r w:rsidRPr="00C43ED9">
              <w:rPr>
                <w:rFonts w:ascii="Arial" w:hAnsi="Arial" w:cs="Arial"/>
                <w:b/>
                <w:color w:val="002060"/>
                <w:szCs w:val="20"/>
                <w:lang w:val="cs-CZ"/>
              </w:rPr>
              <w:t xml:space="preserve"> </w:t>
            </w:r>
            <w:r w:rsidR="00D265E8" w:rsidRPr="00C43ED9">
              <w:rPr>
                <w:rFonts w:ascii="Arial" w:hAnsi="Arial" w:cs="Arial"/>
                <w:b/>
                <w:color w:val="002060"/>
                <w:szCs w:val="20"/>
                <w:lang w:val="cs-CZ"/>
              </w:rPr>
              <w:t>2023</w:t>
            </w:r>
          </w:p>
        </w:tc>
      </w:tr>
      <w:tr w:rsidR="00621848" w:rsidRPr="00D0295C" w14:paraId="4548C174" w14:textId="77777777" w:rsidTr="00AC189A">
        <w:trPr>
          <w:trHeight w:val="218"/>
        </w:trPr>
        <w:tc>
          <w:tcPr>
            <w:tcW w:w="3823" w:type="dxa"/>
            <w:shd w:val="clear" w:color="auto" w:fill="F2F2F2" w:themeFill="background1" w:themeFillShade="F2"/>
          </w:tcPr>
          <w:p w14:paraId="20EC9EE0" w14:textId="77777777" w:rsidR="00621848" w:rsidRPr="00D0295C" w:rsidRDefault="00621848" w:rsidP="00DC1217">
            <w:pPr>
              <w:spacing w:after="12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0295C">
              <w:rPr>
                <w:rFonts w:ascii="Arial" w:hAnsi="Arial" w:cs="Arial"/>
                <w:sz w:val="20"/>
                <w:szCs w:val="20"/>
                <w:lang w:val="cs-CZ"/>
              </w:rPr>
              <w:t>Jméno správce</w:t>
            </w:r>
          </w:p>
        </w:tc>
        <w:tc>
          <w:tcPr>
            <w:tcW w:w="10171" w:type="dxa"/>
          </w:tcPr>
          <w:p w14:paraId="3097A95A" w14:textId="77777777" w:rsidR="00621848" w:rsidRPr="00D0295C" w:rsidRDefault="00F72CB7" w:rsidP="00DC1217">
            <w:pPr>
              <w:spacing w:after="12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72CB7">
              <w:rPr>
                <w:rFonts w:ascii="Arial" w:hAnsi="Arial" w:cs="Arial"/>
                <w:sz w:val="20"/>
                <w:szCs w:val="20"/>
                <w:lang w:val="cs-CZ"/>
              </w:rPr>
              <w:t>Oblastní nemocnice Kladno, a.s., nemocnice Středočeského kraje</w:t>
            </w:r>
          </w:p>
        </w:tc>
      </w:tr>
      <w:tr w:rsidR="00E63C62" w:rsidRPr="00D0295C" w14:paraId="0593AD4C" w14:textId="77777777" w:rsidTr="00823400">
        <w:tc>
          <w:tcPr>
            <w:tcW w:w="3823" w:type="dxa"/>
            <w:shd w:val="clear" w:color="auto" w:fill="F2F2F2" w:themeFill="background1" w:themeFillShade="F2"/>
          </w:tcPr>
          <w:p w14:paraId="13325E3A" w14:textId="77777777" w:rsidR="00E63C62" w:rsidRPr="00D0295C" w:rsidRDefault="00E63C62" w:rsidP="00E63C62">
            <w:pPr>
              <w:spacing w:after="12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0295C">
              <w:rPr>
                <w:rFonts w:ascii="Arial" w:hAnsi="Arial" w:cs="Arial"/>
                <w:sz w:val="20"/>
                <w:szCs w:val="20"/>
                <w:lang w:val="cs-CZ"/>
              </w:rPr>
              <w:t>Adresa</w:t>
            </w:r>
          </w:p>
        </w:tc>
        <w:tc>
          <w:tcPr>
            <w:tcW w:w="10171" w:type="dxa"/>
          </w:tcPr>
          <w:p w14:paraId="0E559DCE" w14:textId="77777777" w:rsidR="00E63C62" w:rsidRPr="00D0295C" w:rsidRDefault="00F72CB7" w:rsidP="00E63C62">
            <w:pPr>
              <w:spacing w:after="12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72CB7">
              <w:rPr>
                <w:rFonts w:ascii="Arial" w:hAnsi="Arial" w:cs="Arial"/>
                <w:sz w:val="20"/>
                <w:szCs w:val="20"/>
                <w:lang w:val="cs-CZ"/>
              </w:rPr>
              <w:t>Kladno, Vančurova 1548, PSČ 27259</w:t>
            </w:r>
          </w:p>
        </w:tc>
      </w:tr>
      <w:tr w:rsidR="00E63C62" w:rsidRPr="00D0295C" w14:paraId="1DE0F4D4" w14:textId="77777777" w:rsidTr="00AC189A">
        <w:trPr>
          <w:trHeight w:val="214"/>
        </w:trPr>
        <w:tc>
          <w:tcPr>
            <w:tcW w:w="3823" w:type="dxa"/>
            <w:shd w:val="clear" w:color="auto" w:fill="F2F2F2" w:themeFill="background1" w:themeFillShade="F2"/>
          </w:tcPr>
          <w:p w14:paraId="0D6BFEB3" w14:textId="77777777" w:rsidR="00E63C62" w:rsidRPr="00D0295C" w:rsidRDefault="00E63C62" w:rsidP="00E63C62">
            <w:pPr>
              <w:spacing w:after="12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0295C">
              <w:rPr>
                <w:rFonts w:ascii="Arial" w:hAnsi="Arial" w:cs="Arial"/>
                <w:sz w:val="20"/>
                <w:szCs w:val="20"/>
                <w:lang w:val="cs-CZ"/>
              </w:rPr>
              <w:t>IČ</w:t>
            </w:r>
          </w:p>
        </w:tc>
        <w:tc>
          <w:tcPr>
            <w:tcW w:w="10171" w:type="dxa"/>
          </w:tcPr>
          <w:p w14:paraId="0316D473" w14:textId="77777777" w:rsidR="00E63C62" w:rsidRPr="00D0295C" w:rsidRDefault="00F72CB7" w:rsidP="00E63C6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72CB7">
              <w:rPr>
                <w:rFonts w:ascii="Arial" w:hAnsi="Arial" w:cs="Arial"/>
                <w:sz w:val="20"/>
                <w:szCs w:val="20"/>
                <w:lang w:val="cs-CZ"/>
              </w:rPr>
              <w:t>272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F72CB7">
              <w:rPr>
                <w:rFonts w:ascii="Arial" w:hAnsi="Arial" w:cs="Arial"/>
                <w:sz w:val="20"/>
                <w:szCs w:val="20"/>
                <w:lang w:val="cs-CZ"/>
              </w:rPr>
              <w:t>56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F72CB7">
              <w:rPr>
                <w:rFonts w:ascii="Arial" w:hAnsi="Arial" w:cs="Arial"/>
                <w:sz w:val="20"/>
                <w:szCs w:val="20"/>
                <w:lang w:val="cs-CZ"/>
              </w:rPr>
              <w:t>537</w:t>
            </w:r>
          </w:p>
        </w:tc>
      </w:tr>
      <w:tr w:rsidR="00E63C62" w:rsidRPr="00D0295C" w14:paraId="7CE4D06C" w14:textId="77777777" w:rsidTr="00823400">
        <w:tc>
          <w:tcPr>
            <w:tcW w:w="3823" w:type="dxa"/>
            <w:shd w:val="clear" w:color="auto" w:fill="F2F2F2" w:themeFill="background1" w:themeFillShade="F2"/>
          </w:tcPr>
          <w:p w14:paraId="5A1D3392" w14:textId="77777777" w:rsidR="00E63C62" w:rsidRPr="00D0295C" w:rsidRDefault="00E63C62" w:rsidP="00E63C62">
            <w:pPr>
              <w:spacing w:after="12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0295C">
              <w:rPr>
                <w:rFonts w:ascii="Arial" w:hAnsi="Arial" w:cs="Arial"/>
                <w:sz w:val="20"/>
                <w:szCs w:val="20"/>
                <w:lang w:val="cs-CZ"/>
              </w:rPr>
              <w:t>Email</w:t>
            </w:r>
          </w:p>
        </w:tc>
        <w:tc>
          <w:tcPr>
            <w:tcW w:w="10171" w:type="dxa"/>
          </w:tcPr>
          <w:p w14:paraId="2D504E9E" w14:textId="4B854AC5" w:rsidR="00E63C62" w:rsidRPr="00D0295C" w:rsidRDefault="00A75954" w:rsidP="00E63C62">
            <w:pPr>
              <w:spacing w:after="120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t>dpo@nemk.cz</w:t>
            </w:r>
            <w:r w:rsidR="00DB787D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</w:p>
        </w:tc>
      </w:tr>
      <w:tr w:rsidR="00E63C62" w:rsidRPr="00D0295C" w14:paraId="14CD8311" w14:textId="77777777" w:rsidTr="00134A95">
        <w:trPr>
          <w:trHeight w:val="306"/>
        </w:trPr>
        <w:tc>
          <w:tcPr>
            <w:tcW w:w="3823" w:type="dxa"/>
            <w:shd w:val="clear" w:color="auto" w:fill="F2F2F2" w:themeFill="background1" w:themeFillShade="F2"/>
          </w:tcPr>
          <w:p w14:paraId="711CB4F2" w14:textId="77777777" w:rsidR="00E63C62" w:rsidRPr="00FE4088" w:rsidRDefault="00E63C62" w:rsidP="00E63C62">
            <w:pPr>
              <w:spacing w:after="12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4088">
              <w:rPr>
                <w:rFonts w:ascii="Arial" w:hAnsi="Arial" w:cs="Arial"/>
                <w:sz w:val="20"/>
                <w:szCs w:val="20"/>
                <w:lang w:val="cs-CZ"/>
              </w:rPr>
              <w:t>Telefon</w:t>
            </w:r>
          </w:p>
        </w:tc>
        <w:tc>
          <w:tcPr>
            <w:tcW w:w="10171" w:type="dxa"/>
          </w:tcPr>
          <w:p w14:paraId="75568F89" w14:textId="7F8C489C" w:rsidR="00E63C62" w:rsidRPr="00FE4088" w:rsidRDefault="00DB787D" w:rsidP="00E63C62">
            <w:pPr>
              <w:spacing w:after="12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FE4088">
              <w:rPr>
                <w:rFonts w:ascii="Arial" w:hAnsi="Arial" w:cs="Arial"/>
                <w:sz w:val="20"/>
                <w:szCs w:val="20"/>
                <w:lang w:val="cs-CZ"/>
              </w:rPr>
              <w:t>312</w:t>
            </w:r>
            <w:r w:rsidR="00000AD9" w:rsidRPr="00FE4088">
              <w:rPr>
                <w:rFonts w:ascii="Arial" w:hAnsi="Arial" w:cs="Arial"/>
                <w:sz w:val="20"/>
                <w:szCs w:val="20"/>
                <w:lang w:val="cs-CZ"/>
              </w:rPr>
              <w:t> </w:t>
            </w:r>
            <w:r w:rsidRPr="00FE4088">
              <w:rPr>
                <w:rFonts w:ascii="Arial" w:hAnsi="Arial" w:cs="Arial"/>
                <w:sz w:val="20"/>
                <w:szCs w:val="20"/>
                <w:lang w:val="cs-CZ"/>
              </w:rPr>
              <w:t>606</w:t>
            </w:r>
            <w:r w:rsidR="00000AD9" w:rsidRPr="00FE4088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FE4088">
              <w:rPr>
                <w:rFonts w:ascii="Arial" w:hAnsi="Arial" w:cs="Arial"/>
                <w:sz w:val="20"/>
                <w:szCs w:val="20"/>
                <w:lang w:val="cs-CZ"/>
              </w:rPr>
              <w:t>111</w:t>
            </w:r>
          </w:p>
        </w:tc>
      </w:tr>
      <w:tr w:rsidR="00E63C62" w:rsidRPr="00D0295C" w14:paraId="1FF66A41" w14:textId="77777777" w:rsidTr="00134A95">
        <w:tc>
          <w:tcPr>
            <w:tcW w:w="3823" w:type="dxa"/>
            <w:shd w:val="clear" w:color="auto" w:fill="F2F2F2" w:themeFill="background1" w:themeFillShade="F2"/>
          </w:tcPr>
          <w:p w14:paraId="2B29E63D" w14:textId="77777777" w:rsidR="00E63C62" w:rsidRPr="00E63C62" w:rsidRDefault="00E63C62" w:rsidP="00E63C62">
            <w:pPr>
              <w:spacing w:after="120"/>
            </w:pPr>
            <w:r w:rsidRPr="00D0295C">
              <w:rPr>
                <w:rFonts w:ascii="Arial" w:hAnsi="Arial" w:cs="Arial"/>
                <w:sz w:val="20"/>
                <w:szCs w:val="20"/>
                <w:lang w:val="cs-CZ"/>
              </w:rPr>
              <w:t>Pověřenec pro ochranu osobních údajů</w:t>
            </w:r>
          </w:p>
        </w:tc>
        <w:tc>
          <w:tcPr>
            <w:tcW w:w="10171" w:type="dxa"/>
          </w:tcPr>
          <w:p w14:paraId="01727B72" w14:textId="21CCD435" w:rsidR="00E63C62" w:rsidRPr="00D0295C" w:rsidRDefault="00000AD9" w:rsidP="00E63C62">
            <w:pPr>
              <w:spacing w:after="12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A75954">
              <w:rPr>
                <w:rFonts w:ascii="Arial" w:hAnsi="Arial" w:cs="Arial"/>
                <w:sz w:val="20"/>
                <w:szCs w:val="20"/>
                <w:lang w:val="cs-CZ"/>
              </w:rPr>
              <w:t>Ing. Michaela Nováková</w:t>
            </w:r>
          </w:p>
        </w:tc>
      </w:tr>
    </w:tbl>
    <w:p w14:paraId="1605F1CE" w14:textId="77777777" w:rsidR="00AC189A" w:rsidRDefault="00AC189A"/>
    <w:p w14:paraId="65E8C64A" w14:textId="3DD8E5EC" w:rsidR="003E303F" w:rsidRDefault="007227DD" w:rsidP="005616DF">
      <w:pPr>
        <w:pStyle w:val="Nadpis1"/>
        <w:spacing w:after="0"/>
      </w:pPr>
      <w:proofErr w:type="gramStart"/>
      <w:r>
        <w:lastRenderedPageBreak/>
        <w:t xml:space="preserve">PERSONÁLNÍ - </w:t>
      </w:r>
      <w:r w:rsidR="00E63C62">
        <w:t>Zaměstnanecká</w:t>
      </w:r>
      <w:proofErr w:type="gramEnd"/>
      <w:r w:rsidR="00E63C62">
        <w:t xml:space="preserve"> oblast</w:t>
      </w:r>
    </w:p>
    <w:tbl>
      <w:tblPr>
        <w:tblStyle w:val="Mkatabulky"/>
        <w:tblW w:w="14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7"/>
        <w:gridCol w:w="1877"/>
        <w:gridCol w:w="1742"/>
        <w:gridCol w:w="2153"/>
        <w:gridCol w:w="1947"/>
        <w:gridCol w:w="1677"/>
        <w:gridCol w:w="2208"/>
      </w:tblGrid>
      <w:tr w:rsidR="00B52C61" w:rsidRPr="00377901" w14:paraId="669184C5" w14:textId="27203BF3" w:rsidTr="003F05E2">
        <w:trPr>
          <w:trHeight w:val="428"/>
          <w:tblHeader/>
        </w:trPr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77F"/>
            <w:vAlign w:val="center"/>
          </w:tcPr>
          <w:p w14:paraId="2E0BEA56" w14:textId="77777777" w:rsidR="00B52C61" w:rsidRPr="00377901" w:rsidRDefault="00B52C61" w:rsidP="00B52C61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cs-CZ"/>
              </w:rPr>
              <w:t>Účel zpracování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77F"/>
            <w:vAlign w:val="center"/>
          </w:tcPr>
          <w:p w14:paraId="1A29BCD6" w14:textId="236E8B19" w:rsidR="00B52C61" w:rsidRPr="00377901" w:rsidRDefault="00B52C61" w:rsidP="00B52C61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cs-CZ"/>
              </w:rPr>
              <w:t>Kategorie osobních údajů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cs-CZ"/>
              </w:rPr>
              <w:t>, jejich výčet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77F"/>
            <w:vAlign w:val="center"/>
          </w:tcPr>
          <w:p w14:paraId="4E3E1E2E" w14:textId="52A44C89" w:rsidR="00B52C61" w:rsidRPr="00F51F56" w:rsidRDefault="00B52C61" w:rsidP="00B52C61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cs-CZ"/>
              </w:rPr>
            </w:pPr>
            <w:r w:rsidRPr="00F51F5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cs-CZ"/>
              </w:rPr>
              <w:t>Kategorie subjektů osobních údajů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677F"/>
            <w:vAlign w:val="center"/>
          </w:tcPr>
          <w:p w14:paraId="4018ACA4" w14:textId="7F1F1CDD" w:rsidR="00B52C61" w:rsidRPr="00F51F56" w:rsidRDefault="00B52C61" w:rsidP="00B52C61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cs-CZ"/>
              </w:rPr>
            </w:pPr>
            <w:r w:rsidRPr="00F51F5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cs-CZ"/>
              </w:rPr>
              <w:t xml:space="preserve">Doba uchování, archivace a skartace 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677F"/>
            <w:vAlign w:val="center"/>
          </w:tcPr>
          <w:p w14:paraId="72707E8E" w14:textId="77777777" w:rsidR="00B52C61" w:rsidRDefault="00B52C61" w:rsidP="00B52C61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cs-CZ"/>
              </w:rPr>
            </w:pPr>
          </w:p>
          <w:p w14:paraId="77B9C315" w14:textId="658D227A" w:rsidR="00B52C61" w:rsidRPr="00F51F56" w:rsidRDefault="00B52C61" w:rsidP="00B52C61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cs-CZ"/>
              </w:rPr>
            </w:pPr>
            <w:r w:rsidRPr="00F51F5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cs-CZ"/>
              </w:rPr>
              <w:t>Forma uchování</w:t>
            </w:r>
          </w:p>
          <w:p w14:paraId="2C7E0659" w14:textId="77777777" w:rsidR="00B52C61" w:rsidRPr="00F51F56" w:rsidRDefault="00B52C61" w:rsidP="00B52C61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cs-CZ"/>
              </w:rPr>
            </w:pPr>
            <w:r w:rsidRPr="00F51F5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cs-CZ"/>
              </w:rPr>
              <w:t>listinná/elektronická</w:t>
            </w:r>
          </w:p>
          <w:p w14:paraId="0DA3F8EE" w14:textId="5AEFC96D" w:rsidR="00B52C61" w:rsidRPr="00F51F56" w:rsidRDefault="00B52C61" w:rsidP="00B52C61">
            <w:pPr>
              <w:spacing w:after="120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677F"/>
          </w:tcPr>
          <w:p w14:paraId="74348AB7" w14:textId="77777777" w:rsidR="00B52C61" w:rsidRDefault="00B52C61" w:rsidP="00B52C61">
            <w:pPr>
              <w:spacing w:after="120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cs-CZ"/>
              </w:rPr>
            </w:pPr>
          </w:p>
          <w:p w14:paraId="09EB7D50" w14:textId="60B3FE6D" w:rsidR="00B52C61" w:rsidRPr="00F51F56" w:rsidRDefault="00B52C61" w:rsidP="00B52C61">
            <w:pPr>
              <w:spacing w:after="120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cs-CZ"/>
              </w:rPr>
            </w:pPr>
            <w:r w:rsidRPr="00F51F5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cs-CZ"/>
              </w:rPr>
              <w:t>Předání údajů do třetí země nebo mezinárodní organizaci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677F"/>
          </w:tcPr>
          <w:p w14:paraId="7265EAE8" w14:textId="77777777" w:rsidR="00B52C61" w:rsidRDefault="00B52C61" w:rsidP="00B52C61">
            <w:pPr>
              <w:spacing w:after="120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cs-CZ"/>
              </w:rPr>
            </w:pPr>
          </w:p>
          <w:p w14:paraId="1AA8AA21" w14:textId="188BCDB9" w:rsidR="00B52C61" w:rsidRPr="00F51F56" w:rsidRDefault="00B52C61" w:rsidP="00B52C61">
            <w:pPr>
              <w:spacing w:after="120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cs-CZ"/>
              </w:rPr>
            </w:pPr>
            <w:r w:rsidRPr="00F51F5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cs-CZ"/>
              </w:rPr>
              <w:t>Bezpečnostní opatření</w:t>
            </w:r>
            <w:r w:rsidR="00102E8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cs-CZ"/>
              </w:rPr>
              <w:t xml:space="preserve"> (technická </w:t>
            </w:r>
            <w:r w:rsidR="00102E8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cs-CZ"/>
              </w:rPr>
              <w:br/>
              <w:t>a organizační)</w:t>
            </w:r>
          </w:p>
        </w:tc>
      </w:tr>
      <w:tr w:rsidR="00B52C61" w:rsidRPr="00377901" w14:paraId="705D8C0A" w14:textId="255C92DB" w:rsidTr="003F05E2">
        <w:trPr>
          <w:trHeight w:val="808"/>
        </w:trPr>
        <w:tc>
          <w:tcPr>
            <w:tcW w:w="28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0915406" w14:textId="64D4D3CD" w:rsidR="00B52C61" w:rsidRPr="00AA224B" w:rsidRDefault="00B52C61" w:rsidP="00B52C61">
            <w:pPr>
              <w:pStyle w:val="Nadpis2"/>
              <w:outlineLvl w:val="1"/>
            </w:pPr>
            <w:r w:rsidRPr="00AA224B">
              <w:rPr>
                <w:highlight w:val="lightGray"/>
              </w:rPr>
              <w:t>Pracovní poměr zaměstnance</w:t>
            </w:r>
          </w:p>
          <w:p w14:paraId="62510FA4" w14:textId="6C3DD66B" w:rsidR="00B52C61" w:rsidRPr="00AA224B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A224B">
              <w:rPr>
                <w:rFonts w:ascii="Arial" w:hAnsi="Arial" w:cs="Arial"/>
                <w:sz w:val="18"/>
                <w:szCs w:val="18"/>
                <w:lang w:val="cs-CZ"/>
              </w:rPr>
              <w:t xml:space="preserve">Nábor nových zaměstnanců, hodnocení uchazečů, organizace výběrového řízení/osobní pohovory, elektron. CV, zpětná vazba.  </w:t>
            </w:r>
          </w:p>
          <w:p w14:paraId="5AD1FFE3" w14:textId="77777777" w:rsidR="00B52C61" w:rsidRPr="00AA224B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A224B">
              <w:rPr>
                <w:rFonts w:ascii="Arial" w:hAnsi="Arial" w:cs="Arial"/>
                <w:sz w:val="18"/>
                <w:szCs w:val="18"/>
                <w:lang w:val="cs-CZ"/>
              </w:rPr>
              <w:t>Jednání vedoucí k uzavření pracovní smlouvy.</w:t>
            </w:r>
          </w:p>
          <w:p w14:paraId="2BD80873" w14:textId="77777777" w:rsidR="00B52C61" w:rsidRPr="00AA224B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A224B">
              <w:rPr>
                <w:rFonts w:ascii="Arial" w:hAnsi="Arial" w:cs="Arial"/>
                <w:sz w:val="18"/>
                <w:szCs w:val="18"/>
                <w:lang w:val="cs-CZ"/>
              </w:rPr>
              <w:t>V případě odmítnutých uchazečů evidence pro účely budoucího kontaktu, a to v souladu s aktuální legislativou a řízenou dokumentací ONK.</w:t>
            </w:r>
          </w:p>
          <w:p w14:paraId="7B2DC9C4" w14:textId="77777777" w:rsidR="00B52C61" w:rsidRPr="00AA224B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A224B">
              <w:rPr>
                <w:rFonts w:ascii="Arial" w:hAnsi="Arial" w:cs="Arial"/>
                <w:sz w:val="18"/>
                <w:szCs w:val="18"/>
                <w:lang w:val="cs-CZ"/>
              </w:rPr>
              <w:t>Během trvání</w:t>
            </w:r>
            <w:r w:rsidRPr="00AA224B">
              <w:rPr>
                <w:rFonts w:ascii="Arial" w:hAnsi="Arial" w:cs="Arial"/>
                <w:i/>
                <w:sz w:val="18"/>
                <w:szCs w:val="18"/>
                <w:lang w:val="cs-CZ"/>
              </w:rPr>
              <w:t xml:space="preserve"> </w:t>
            </w:r>
            <w:r w:rsidRPr="00AA224B">
              <w:rPr>
                <w:rFonts w:ascii="Arial" w:hAnsi="Arial" w:cs="Arial"/>
                <w:sz w:val="18"/>
                <w:szCs w:val="18"/>
                <w:lang w:val="cs-CZ"/>
              </w:rPr>
              <w:t>pracovního poměru.</w:t>
            </w:r>
          </w:p>
          <w:p w14:paraId="4CD529C7" w14:textId="77777777" w:rsidR="00B52C61" w:rsidRPr="00AA224B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A224B">
              <w:rPr>
                <w:rFonts w:ascii="Arial" w:hAnsi="Arial" w:cs="Arial"/>
                <w:sz w:val="18"/>
                <w:szCs w:val="18"/>
                <w:lang w:val="cs-CZ"/>
              </w:rPr>
              <w:t>Ukončení pracovního poměru.</w:t>
            </w:r>
          </w:p>
          <w:p w14:paraId="45528FB1" w14:textId="1939D254" w:rsidR="00B52C61" w:rsidRPr="00AA224B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A224B">
              <w:rPr>
                <w:rFonts w:ascii="Arial" w:hAnsi="Arial" w:cs="Arial"/>
                <w:sz w:val="18"/>
                <w:szCs w:val="18"/>
                <w:lang w:val="cs-CZ"/>
              </w:rPr>
              <w:t>Údaje o bývalých zaměstnancích.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F462E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Identifikační údaje (jméno, příjmení, adresa, datum narození)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4141F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Uchazeči o zaměstnání</w:t>
            </w:r>
          </w:p>
        </w:tc>
        <w:tc>
          <w:tcPr>
            <w:tcW w:w="21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54D90E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 xml:space="preserve">Údaje jsou primárně uchovávány po dobu výběrového řízení. </w:t>
            </w:r>
          </w:p>
          <w:p w14:paraId="0417C83B" w14:textId="56EB255E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 xml:space="preserve">U přijatých uchazečů mohou být uchovávány ještě další 3 měsíce, po dobu trvání zkušební doby. </w:t>
            </w:r>
          </w:p>
          <w:p w14:paraId="3878702C" w14:textId="5A469C02" w:rsidR="00B52C6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 xml:space="preserve">Pokud byl udělen souhlas, mohou být údaje nepřijatých uchazečů uchovávány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po dobu tohoto souhlasu (standardně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br/>
            </w:r>
            <w:r w:rsidRPr="00640DA8">
              <w:rPr>
                <w:rFonts w:ascii="Arial" w:hAnsi="Arial" w:cs="Arial"/>
                <w:b/>
                <w:sz w:val="18"/>
                <w:szCs w:val="18"/>
                <w:lang w:val="cs-CZ"/>
              </w:rPr>
              <w:t>3 roky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)</w:t>
            </w: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.</w:t>
            </w:r>
          </w:p>
          <w:p w14:paraId="3F948DB1" w14:textId="19477DDA" w:rsidR="00B52C61" w:rsidRPr="0044789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47891">
              <w:rPr>
                <w:rFonts w:ascii="Arial" w:hAnsi="Arial" w:cs="Arial"/>
                <w:sz w:val="18"/>
                <w:szCs w:val="18"/>
                <w:lang w:val="cs-CZ"/>
              </w:rPr>
              <w:t xml:space="preserve">Doby zpracování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osobních údajů </w:t>
            </w:r>
            <w:r w:rsidRPr="00447891">
              <w:rPr>
                <w:rFonts w:ascii="Arial" w:hAnsi="Arial" w:cs="Arial"/>
                <w:sz w:val="18"/>
                <w:szCs w:val="18"/>
                <w:lang w:val="cs-CZ"/>
              </w:rPr>
              <w:t xml:space="preserve">jsou dále upraveny ve Spisovém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br/>
            </w:r>
            <w:r w:rsidRPr="00447891">
              <w:rPr>
                <w:rFonts w:ascii="Arial" w:hAnsi="Arial" w:cs="Arial"/>
                <w:sz w:val="18"/>
                <w:szCs w:val="18"/>
                <w:lang w:val="cs-CZ"/>
              </w:rPr>
              <w:t xml:space="preserve">a skartačním řádu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br/>
            </w:r>
            <w:r w:rsidRPr="00447891">
              <w:rPr>
                <w:rFonts w:ascii="Arial" w:hAnsi="Arial" w:cs="Arial"/>
                <w:sz w:val="18"/>
                <w:szCs w:val="18"/>
                <w:lang w:val="cs-CZ"/>
              </w:rPr>
              <w:t>(viz Příloha č. 2, Skartační plán)</w:t>
            </w:r>
          </w:p>
          <w:p w14:paraId="1F692041" w14:textId="4AB5B89E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072685" w14:textId="5DB5D170" w:rsidR="00B52C61" w:rsidRPr="00F4452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F44521">
              <w:rPr>
                <w:rFonts w:ascii="Arial" w:hAnsi="Arial" w:cs="Arial"/>
                <w:sz w:val="18"/>
                <w:szCs w:val="18"/>
                <w:lang w:val="cs-CZ"/>
              </w:rPr>
              <w:t>listinná, elektronická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69BBF6" w14:textId="6B630DAB" w:rsidR="00B52C61" w:rsidRPr="00F44521" w:rsidRDefault="00B52C61" w:rsidP="00B52C6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F44521">
              <w:rPr>
                <w:rFonts w:ascii="Arial" w:hAnsi="Arial" w:cs="Arial"/>
                <w:sz w:val="18"/>
                <w:szCs w:val="18"/>
                <w:lang w:val="cs-CZ"/>
              </w:rPr>
              <w:t>NE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7AA7E8" w14:textId="28411E4A" w:rsidR="00B52C61" w:rsidRPr="00F4452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F44521">
              <w:rPr>
                <w:rFonts w:ascii="Arial" w:hAnsi="Arial" w:cs="Arial"/>
                <w:sz w:val="18"/>
                <w:szCs w:val="18"/>
                <w:lang w:val="cs-CZ"/>
              </w:rPr>
              <w:t xml:space="preserve">uzamčená kancelář,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elektro. hlídací systém, </w:t>
            </w:r>
            <w:r w:rsidRPr="00F44521">
              <w:rPr>
                <w:rFonts w:ascii="Arial" w:hAnsi="Arial" w:cs="Arial"/>
                <w:sz w:val="18"/>
                <w:szCs w:val="18"/>
                <w:lang w:val="cs-CZ"/>
              </w:rPr>
              <w:t>uzamčený nábytek, hesla v lokálním PC</w:t>
            </w:r>
          </w:p>
        </w:tc>
      </w:tr>
      <w:tr w:rsidR="00B52C61" w:rsidRPr="00377901" w14:paraId="074ADCEC" w14:textId="2E1F812C" w:rsidTr="003F05E2">
        <w:tc>
          <w:tcPr>
            <w:tcW w:w="28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24A58AA" w14:textId="77777777" w:rsidR="00B52C61" w:rsidRPr="00AA224B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382888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 xml:space="preserve">Počet dětí 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7BAC8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 xml:space="preserve">Zaměstnanci </w:t>
            </w: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5482C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E9EB2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03696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B52CC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52C61" w:rsidRPr="00377901" w14:paraId="7ED4E2FB" w14:textId="0C941F79" w:rsidTr="003F05E2">
        <w:tc>
          <w:tcPr>
            <w:tcW w:w="28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E09FD6F" w14:textId="77777777" w:rsidR="00B52C61" w:rsidRPr="00AA224B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4C71E7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A77F2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Bývalí zaměstnanci</w:t>
            </w:r>
          </w:p>
          <w:p w14:paraId="3F984E43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(zákonná povinnost)</w:t>
            </w: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47E4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5D0B7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228A9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823C0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52C61" w:rsidRPr="00377901" w14:paraId="10487B0C" w14:textId="66D03877" w:rsidTr="003F05E2">
        <w:trPr>
          <w:trHeight w:val="139"/>
        </w:trPr>
        <w:tc>
          <w:tcPr>
            <w:tcW w:w="28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814A39B" w14:textId="77777777" w:rsidR="00B52C61" w:rsidRPr="00AA224B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544DA" w14:textId="77777777" w:rsidR="00B52C61" w:rsidRPr="00D5497D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5497D">
              <w:rPr>
                <w:rFonts w:ascii="Arial" w:hAnsi="Arial" w:cs="Arial"/>
                <w:sz w:val="18"/>
                <w:szCs w:val="18"/>
                <w:lang w:val="cs-CZ"/>
              </w:rPr>
              <w:t>Rodné číslo/</w:t>
            </w:r>
          </w:p>
          <w:p w14:paraId="42BF4D57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6DCE5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Zaměstnanci</w:t>
            </w: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5124F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C47B9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69393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32484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52C61" w:rsidRPr="00377901" w14:paraId="65C461CF" w14:textId="426CBC63" w:rsidTr="003F05E2">
        <w:trPr>
          <w:trHeight w:val="153"/>
        </w:trPr>
        <w:tc>
          <w:tcPr>
            <w:tcW w:w="28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7A53222" w14:textId="77777777" w:rsidR="00B52C61" w:rsidRPr="00AA224B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8113BA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8417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Bývalí zaměstnanci</w:t>
            </w:r>
          </w:p>
          <w:p w14:paraId="7C7E1EB3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(zákonná povinnost)</w:t>
            </w: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CA9A6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4F915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FE0A7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3F309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52C61" w:rsidRPr="00377901" w14:paraId="25CD0182" w14:textId="410F8EA4" w:rsidTr="003F05E2">
        <w:trPr>
          <w:trHeight w:val="153"/>
        </w:trPr>
        <w:tc>
          <w:tcPr>
            <w:tcW w:w="28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9E93178" w14:textId="77777777" w:rsidR="00B52C61" w:rsidRPr="00AA224B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B9851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Potvrzení o povolení k pobytu u cizinců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F3F75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Zaměstnanci</w:t>
            </w: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231C9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CD466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C2834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FF269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52C61" w:rsidRPr="00377901" w14:paraId="12B6F8B7" w14:textId="06636EE7" w:rsidTr="003F05E2">
        <w:trPr>
          <w:trHeight w:val="153"/>
        </w:trPr>
        <w:tc>
          <w:tcPr>
            <w:tcW w:w="28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4BF9166" w14:textId="77777777" w:rsidR="00B52C61" w:rsidRPr="00AA224B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39C03D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90E5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Bývalí zaměstnanci</w:t>
            </w:r>
          </w:p>
          <w:p w14:paraId="63136586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(zákonná povinnost)</w:t>
            </w: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AB8B1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C5789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6DEFC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255B5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52C61" w:rsidRPr="00377901" w14:paraId="39C58274" w14:textId="01BEC6AB" w:rsidTr="003F05E2">
        <w:trPr>
          <w:trHeight w:val="153"/>
        </w:trPr>
        <w:tc>
          <w:tcPr>
            <w:tcW w:w="28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0704512" w14:textId="77777777" w:rsidR="00B52C61" w:rsidRPr="00AA224B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168D0B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Oprávnění k zaměstnání u cizinců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DC01B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Zaměstnanci</w:t>
            </w: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F8EDF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8CA4C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0A17C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82D4B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52C61" w:rsidRPr="00377901" w14:paraId="3F285599" w14:textId="164E5F4E" w:rsidTr="003F05E2">
        <w:trPr>
          <w:trHeight w:val="153"/>
        </w:trPr>
        <w:tc>
          <w:tcPr>
            <w:tcW w:w="28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92A627F" w14:textId="77777777" w:rsidR="00B52C61" w:rsidRPr="00AA224B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11917C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6F261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Bývalí zaměstnanci</w:t>
            </w:r>
          </w:p>
          <w:p w14:paraId="388D2CC9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(zákonná povinnost)</w:t>
            </w: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BE1AE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D8EB3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1C41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01A3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52C61" w:rsidRPr="00377901" w14:paraId="64AF968A" w14:textId="566A9CEF" w:rsidTr="003F05E2">
        <w:trPr>
          <w:trHeight w:val="166"/>
        </w:trPr>
        <w:tc>
          <w:tcPr>
            <w:tcW w:w="28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968AFFE" w14:textId="77777777" w:rsidR="00B52C61" w:rsidRPr="00AA224B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45BD9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 xml:space="preserve">Zdravotní pojišťovna 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44CA1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Zaměstnanci</w:t>
            </w: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C8A30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E3B23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CD3C0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36B0B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52C61" w:rsidRPr="00377901" w14:paraId="6B7EF6D4" w14:textId="2AFE6641" w:rsidTr="003F05E2">
        <w:trPr>
          <w:trHeight w:val="198"/>
        </w:trPr>
        <w:tc>
          <w:tcPr>
            <w:tcW w:w="28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F2F0A78" w14:textId="77777777" w:rsidR="00B52C61" w:rsidRPr="00AA224B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B16B5F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0E3D1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Bývalí zaměstnanci</w:t>
            </w:r>
          </w:p>
          <w:p w14:paraId="2CE0ADA2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(zákonná povinnost)</w:t>
            </w: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1D81F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D06EA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FA82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9C9B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52C61" w:rsidRPr="00377901" w14:paraId="65724895" w14:textId="7875F412" w:rsidTr="003F05E2">
        <w:trPr>
          <w:trHeight w:val="248"/>
        </w:trPr>
        <w:tc>
          <w:tcPr>
            <w:tcW w:w="28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0D00939" w14:textId="77777777" w:rsidR="00B52C61" w:rsidRPr="00AA224B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E79E4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Bankovní údaje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703CA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Zaměstnanci</w:t>
            </w: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900CD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7696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1B02B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149DA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52C61" w:rsidRPr="00377901" w14:paraId="57143D7C" w14:textId="781B1F03" w:rsidTr="003F05E2">
        <w:trPr>
          <w:trHeight w:val="230"/>
        </w:trPr>
        <w:tc>
          <w:tcPr>
            <w:tcW w:w="28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C577223" w14:textId="77777777" w:rsidR="00B52C61" w:rsidRPr="00AA224B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2AC23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2ABA2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Bývalí zaměstnanci</w:t>
            </w:r>
          </w:p>
          <w:p w14:paraId="028F3581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(zákonná povinnost)</w:t>
            </w: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44C90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FAB7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D259D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1A8BB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52C61" w:rsidRPr="00377901" w14:paraId="2A09E189" w14:textId="6032E479" w:rsidTr="003F05E2">
        <w:trPr>
          <w:trHeight w:val="234"/>
        </w:trPr>
        <w:tc>
          <w:tcPr>
            <w:tcW w:w="28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E879364" w14:textId="77777777" w:rsidR="00B52C61" w:rsidRPr="00AA224B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E38E5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 xml:space="preserve">Údaje o studiu 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993A9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Zaměstnanci</w:t>
            </w: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2BEF2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409D3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80995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EE4B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52C61" w:rsidRPr="00377901" w14:paraId="43AA82C1" w14:textId="49898225" w:rsidTr="003F05E2">
        <w:trPr>
          <w:trHeight w:val="252"/>
        </w:trPr>
        <w:tc>
          <w:tcPr>
            <w:tcW w:w="28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81DFE3D" w14:textId="77777777" w:rsidR="00B52C61" w:rsidRPr="00AA224B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AF5037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51098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Bývalí zaměstnanci</w:t>
            </w:r>
          </w:p>
          <w:p w14:paraId="107A5D0E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(zákonná povinnost)</w:t>
            </w: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A0A7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FF3D8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FF1D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2A98C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52C61" w:rsidRPr="00377901" w14:paraId="07FB7E46" w14:textId="6D3F2D1C" w:rsidTr="003F05E2">
        <w:trPr>
          <w:trHeight w:val="94"/>
        </w:trPr>
        <w:tc>
          <w:tcPr>
            <w:tcW w:w="28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F67056B" w14:textId="77777777" w:rsidR="00B52C61" w:rsidRPr="00AA224B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7DBE0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 xml:space="preserve">Údaje o vzdělání 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AD98C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Zaměstnanci</w:t>
            </w: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89A0A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A44BB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59272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26F6D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52C61" w:rsidRPr="00377901" w14:paraId="6D0FEA40" w14:textId="776983EF" w:rsidTr="003F05E2">
        <w:trPr>
          <w:trHeight w:val="194"/>
        </w:trPr>
        <w:tc>
          <w:tcPr>
            <w:tcW w:w="28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627E9B8" w14:textId="77777777" w:rsidR="00B52C61" w:rsidRPr="00AA224B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E0AB7" w14:textId="77777777" w:rsidR="00B52C61" w:rsidRPr="00D5497D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5497D">
              <w:rPr>
                <w:rFonts w:ascii="Arial" w:hAnsi="Arial" w:cs="Arial"/>
                <w:sz w:val="18"/>
                <w:szCs w:val="18"/>
                <w:lang w:val="cs-CZ"/>
              </w:rPr>
              <w:t>Údaje o předchozím zaměstnání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DE445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Zaměstnanci</w:t>
            </w: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B2A71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292A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5EB58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751C6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52C61" w:rsidRPr="00377901" w14:paraId="36C32A6A" w14:textId="1C08ECC7" w:rsidTr="003F05E2">
        <w:trPr>
          <w:trHeight w:val="194"/>
        </w:trPr>
        <w:tc>
          <w:tcPr>
            <w:tcW w:w="28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69A89B8" w14:textId="77777777" w:rsidR="00B52C61" w:rsidRPr="00AA224B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A2240C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AFCA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Bývalí zaměstnanci</w:t>
            </w: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D7A2D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E71E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444A2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04B96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52C61" w:rsidRPr="00377901" w14:paraId="7B05D1B2" w14:textId="7810834B" w:rsidTr="003F05E2">
        <w:trPr>
          <w:trHeight w:val="94"/>
        </w:trPr>
        <w:tc>
          <w:tcPr>
            <w:tcW w:w="28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83EE70B" w14:textId="77777777" w:rsidR="00B52C61" w:rsidRPr="00AA224B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2763A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 xml:space="preserve">Údaje o dalším zaměstnání 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E51D5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Zaměstnanci</w:t>
            </w: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62C26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88A7D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C8470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9D13A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52C61" w:rsidRPr="00377901" w14:paraId="5DF8AA6B" w14:textId="3E2C7703" w:rsidTr="003F05E2">
        <w:trPr>
          <w:trHeight w:val="94"/>
        </w:trPr>
        <w:tc>
          <w:tcPr>
            <w:tcW w:w="28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94A9646" w14:textId="77777777" w:rsidR="00B52C61" w:rsidRPr="00AA224B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73B19B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1474C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Bývalí zaměstnanci</w:t>
            </w:r>
          </w:p>
          <w:p w14:paraId="76C90D17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(zákonná povinnost)</w:t>
            </w: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82D6F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BB63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CAFF7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E78DE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52C61" w:rsidRPr="00377901" w14:paraId="77018C23" w14:textId="53CFC120" w:rsidTr="003F05E2">
        <w:trPr>
          <w:trHeight w:val="132"/>
        </w:trPr>
        <w:tc>
          <w:tcPr>
            <w:tcW w:w="28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7AEA277" w14:textId="77777777" w:rsidR="00B52C61" w:rsidRPr="00AA224B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9B6FAB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 xml:space="preserve">Údaje o exekuci/insolvenci 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7D50D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Zaměstnanci</w:t>
            </w: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53D25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7A42A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969D7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0D8B7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52C61" w:rsidRPr="00377901" w14:paraId="5BFED4C1" w14:textId="40F6DA7E" w:rsidTr="003F05E2">
        <w:trPr>
          <w:trHeight w:val="194"/>
        </w:trPr>
        <w:tc>
          <w:tcPr>
            <w:tcW w:w="28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16A135A" w14:textId="77777777" w:rsidR="00B52C61" w:rsidRPr="00AA224B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752842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 xml:space="preserve">Údaje o invalidním/starobním důchodu 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6272D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Zaměstnanci</w:t>
            </w: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9897E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C7DB1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62EED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8F0D5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52C61" w:rsidRPr="00377901" w14:paraId="4E667C70" w14:textId="12AC0C26" w:rsidTr="003F05E2">
        <w:trPr>
          <w:trHeight w:val="194"/>
        </w:trPr>
        <w:tc>
          <w:tcPr>
            <w:tcW w:w="28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A34C7B4" w14:textId="77777777" w:rsidR="00B52C61" w:rsidRPr="00AA224B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E2B31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BD8BC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Bývalí zaměstnanci</w:t>
            </w:r>
          </w:p>
          <w:p w14:paraId="58266748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(zákonná povinnost)</w:t>
            </w: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51DD5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644B3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2BCA2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ACF70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52C61" w:rsidRPr="00377901" w14:paraId="2BB116C4" w14:textId="4FD50063" w:rsidTr="003F05E2">
        <w:trPr>
          <w:trHeight w:val="94"/>
        </w:trPr>
        <w:tc>
          <w:tcPr>
            <w:tcW w:w="28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CC0C6BA" w14:textId="77777777" w:rsidR="00B52C61" w:rsidRPr="00AA224B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4B8F2" w14:textId="123717FF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Mateřská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/rodičovská</w:t>
            </w: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 xml:space="preserve"> dovolená 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7DA8E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Zaměstnanci</w:t>
            </w: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84DBB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D819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FCFFA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CA3D1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52C61" w:rsidRPr="00377901" w14:paraId="347614C5" w14:textId="7DA55832" w:rsidTr="003F05E2">
        <w:trPr>
          <w:trHeight w:val="488"/>
        </w:trPr>
        <w:tc>
          <w:tcPr>
            <w:tcW w:w="28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3C33552" w14:textId="77777777" w:rsidR="00B52C61" w:rsidRPr="00AA224B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E155A5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F6007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Bývalí zaměstnanci</w:t>
            </w:r>
          </w:p>
          <w:p w14:paraId="4233B227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(zákonná povinnost)</w:t>
            </w: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65231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FB58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804CA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57D1C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52C61" w:rsidRPr="00377901" w14:paraId="0F14BA3F" w14:textId="5E0D7A41" w:rsidTr="003F05E2">
        <w:trPr>
          <w:trHeight w:val="94"/>
        </w:trPr>
        <w:tc>
          <w:tcPr>
            <w:tcW w:w="28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1078D14" w14:textId="77777777" w:rsidR="00B52C61" w:rsidRPr="00AA224B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BC04FF" w14:textId="1572C0B8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 xml:space="preserve">Velikosti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OOPP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85E1E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Zaměstnanci</w:t>
            </w: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F5034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4DAA4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55694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7FCB5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52C61" w:rsidRPr="00377901" w14:paraId="1BF940FE" w14:textId="21469794" w:rsidTr="003F05E2">
        <w:tc>
          <w:tcPr>
            <w:tcW w:w="28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939AF3F" w14:textId="77777777" w:rsidR="00B52C61" w:rsidRPr="00AA224B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04CBBF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Evidence docházky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91948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Zaměstnanci</w:t>
            </w: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BB028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1AF92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187A9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1CADB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52C61" w:rsidRPr="00377901" w14:paraId="1F63D117" w14:textId="0D3FEEFB" w:rsidTr="003F05E2">
        <w:tc>
          <w:tcPr>
            <w:tcW w:w="28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43F18A7" w14:textId="77777777" w:rsidR="00B52C61" w:rsidRPr="00AA224B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1AA57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0A61F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Bývalí zaměstnanci</w:t>
            </w:r>
          </w:p>
          <w:p w14:paraId="15C1B6ED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(zákonná povinnost)</w:t>
            </w: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5666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658A8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4CB7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FC83B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52C61" w:rsidRPr="00377901" w14:paraId="57007DA6" w14:textId="2071705A" w:rsidTr="003F05E2">
        <w:tc>
          <w:tcPr>
            <w:tcW w:w="28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35931B3" w14:textId="77777777" w:rsidR="00B52C61" w:rsidRPr="00AA224B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D491C5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Evidenční a mzdové listy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90211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Zaměstnanci</w:t>
            </w: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1154C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AFD9E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CFA60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FFC45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52C61" w:rsidRPr="00377901" w14:paraId="3D831B14" w14:textId="23ADB929" w:rsidTr="009C160F">
        <w:tc>
          <w:tcPr>
            <w:tcW w:w="284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8E12EAF" w14:textId="77777777" w:rsidR="00B52C61" w:rsidRPr="00AA224B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1C8C034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822917" w14:textId="77777777" w:rsidR="00B52C6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Bývalí zaměstnanci</w:t>
            </w:r>
          </w:p>
          <w:p w14:paraId="556F128D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(zákonná povinnost)</w:t>
            </w: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2788BC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B56227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0ECF7F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A5286B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52C61" w:rsidRPr="00377901" w14:paraId="3DD3859C" w14:textId="0D0C7880" w:rsidTr="009C160F">
        <w:trPr>
          <w:trHeight w:val="69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AED9" w14:textId="140CDFD2" w:rsidR="00B52C61" w:rsidRPr="00AA224B" w:rsidRDefault="00B52C61" w:rsidP="00B52C61">
            <w:pPr>
              <w:pStyle w:val="Nadpis2"/>
              <w:outlineLvl w:val="1"/>
            </w:pPr>
            <w:r w:rsidRPr="00AA224B">
              <w:rPr>
                <w:highlight w:val="lightGray"/>
              </w:rPr>
              <w:t>BOZP</w:t>
            </w:r>
            <w:r w:rsidR="006674BE">
              <w:rPr>
                <w:highlight w:val="lightGray"/>
              </w:rPr>
              <w:t>/PO</w:t>
            </w:r>
            <w:r w:rsidRPr="00AA224B">
              <w:rPr>
                <w:highlight w:val="lightGray"/>
              </w:rPr>
              <w:t xml:space="preserve"> a úrazy zaměstnanců</w:t>
            </w:r>
          </w:p>
          <w:p w14:paraId="06EA99D8" w14:textId="4F9698DB" w:rsidR="00B52C61" w:rsidRPr="00AA224B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A224B">
              <w:rPr>
                <w:rFonts w:ascii="Arial" w:hAnsi="Arial" w:cs="Arial"/>
                <w:sz w:val="18"/>
                <w:szCs w:val="18"/>
                <w:lang w:val="cs-CZ"/>
              </w:rPr>
              <w:t>Plnění zákonných povinností v oblasti BOZP</w:t>
            </w:r>
            <w:r w:rsidR="006674BE">
              <w:rPr>
                <w:rFonts w:ascii="Arial" w:hAnsi="Arial" w:cs="Arial"/>
                <w:sz w:val="18"/>
                <w:szCs w:val="18"/>
                <w:lang w:val="cs-CZ"/>
              </w:rPr>
              <w:t xml:space="preserve"> a PO</w:t>
            </w:r>
            <w:r w:rsidRPr="00AA224B">
              <w:rPr>
                <w:rFonts w:ascii="Arial" w:hAnsi="Arial" w:cs="Arial"/>
                <w:sz w:val="18"/>
                <w:szCs w:val="18"/>
                <w:lang w:val="cs-CZ"/>
              </w:rPr>
              <w:t xml:space="preserve">. </w:t>
            </w:r>
          </w:p>
          <w:p w14:paraId="711CB33B" w14:textId="1F04A1FE" w:rsidR="00B52C61" w:rsidRPr="00AA224B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A224B">
              <w:rPr>
                <w:rFonts w:ascii="Arial" w:hAnsi="Arial" w:cs="Arial"/>
                <w:sz w:val="18"/>
                <w:szCs w:val="18"/>
                <w:lang w:val="cs-CZ"/>
              </w:rPr>
              <w:t>Vzdělávání zaměstnanců v oblasti BOZP</w:t>
            </w:r>
            <w:r w:rsidR="006674BE">
              <w:rPr>
                <w:rFonts w:ascii="Arial" w:hAnsi="Arial" w:cs="Arial"/>
                <w:sz w:val="18"/>
                <w:szCs w:val="18"/>
                <w:lang w:val="cs-CZ"/>
              </w:rPr>
              <w:t xml:space="preserve"> a PO</w:t>
            </w:r>
            <w:r w:rsidRPr="00AA224B">
              <w:rPr>
                <w:rFonts w:ascii="Arial" w:hAnsi="Arial" w:cs="Arial"/>
                <w:sz w:val="18"/>
                <w:szCs w:val="18"/>
                <w:lang w:val="cs-CZ"/>
              </w:rPr>
              <w:t>.</w:t>
            </w:r>
          </w:p>
          <w:p w14:paraId="7514CE60" w14:textId="05FE0377" w:rsidR="00B52C61" w:rsidRPr="00AA224B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A224B">
              <w:rPr>
                <w:rFonts w:ascii="Arial" w:hAnsi="Arial" w:cs="Arial"/>
                <w:sz w:val="18"/>
                <w:szCs w:val="18"/>
                <w:lang w:val="cs-CZ"/>
              </w:rPr>
              <w:t xml:space="preserve">Vedení knihy úrazů o zaměstnaneckých údajích, </w:t>
            </w:r>
            <w:r w:rsidRPr="00AA224B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předávání údajů o úrazech zaměstnanců pojišťovnám.</w:t>
            </w:r>
          </w:p>
          <w:p w14:paraId="7CD7A360" w14:textId="77A38E16" w:rsidR="00B52C61" w:rsidRPr="00AA224B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14:paraId="588ED7B4" w14:textId="77777777" w:rsidR="00B52C61" w:rsidRPr="00AA224B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14:paraId="3A3E211A" w14:textId="4CF3380E" w:rsidR="00B52C61" w:rsidRPr="00AA224B" w:rsidRDefault="00B52C61" w:rsidP="00B52C61">
            <w:pPr>
              <w:spacing w:after="120"/>
              <w:rPr>
                <w:rFonts w:ascii="Arial" w:hAnsi="Arial" w:cs="Arial"/>
                <w:b/>
                <w:sz w:val="32"/>
                <w:szCs w:val="32"/>
                <w:lang w:val="cs-CZ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480C" w14:textId="2789B4EC" w:rsidR="00B52C6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Zaměstnanci</w:t>
            </w:r>
          </w:p>
          <w:p w14:paraId="60CC32BF" w14:textId="026C63E3" w:rsidR="00B52C6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cs-CZ"/>
              </w:rPr>
              <w:t>Úrazy - zákonná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povinnost, evidence úrazů</w:t>
            </w:r>
          </w:p>
          <w:p w14:paraId="7EAF0DF2" w14:textId="2E33B1D8" w:rsidR="00B52C6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Školení – vstupní, periodické dle interních předpisů ONK</w:t>
            </w:r>
          </w:p>
          <w:p w14:paraId="7C88AF65" w14:textId="48BF5B28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 xml:space="preserve">OÚ: jméno, příjmení, dat. nar., stát. občanství, pohlaví, popis úrazového děje,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cs-CZ"/>
              </w:rPr>
              <w:t>činnost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při které k úrazu došlo, kód druhu zranění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br/>
              <w:t xml:space="preserve">a kód zraněné části těla, provádění testu na alkohol, oboustranné podpisy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02CF" w14:textId="77777777" w:rsidR="00B52C6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Zaměstnanci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2611275A" w14:textId="7D724D78" w:rsidR="00B52C6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zápis odškodňovací komise ONK</w:t>
            </w:r>
          </w:p>
          <w:p w14:paraId="0B6833C2" w14:textId="77777777" w:rsidR="00B52C6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Další zpracovatel: </w:t>
            </w:r>
          </w:p>
          <w:p w14:paraId="2547EF38" w14:textId="5EE5C103" w:rsidR="00B52C6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Pojišťovna na odškodňování pracovních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cs-CZ"/>
              </w:rPr>
              <w:t>úrazů -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lékařské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zprávy, hodnocení bolestného, </w:t>
            </w:r>
          </w:p>
          <w:p w14:paraId="53B10724" w14:textId="77777777" w:rsidR="00B52C6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potvrzení o ztrátě výdělku</w:t>
            </w:r>
          </w:p>
          <w:p w14:paraId="14AAF264" w14:textId="2AA53103" w:rsidR="00B52C6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záznam z knihy úrazů</w:t>
            </w:r>
          </w:p>
          <w:p w14:paraId="00E20DC2" w14:textId="77777777" w:rsidR="00B52C6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inspektorát práce, </w:t>
            </w:r>
          </w:p>
          <w:p w14:paraId="5CF6FD3F" w14:textId="438282D5" w:rsidR="00B52C6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PČR</w:t>
            </w:r>
          </w:p>
          <w:p w14:paraId="61EACFC3" w14:textId="7D21AF3B" w:rsidR="00B52C6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zaměstnanci</w:t>
            </w:r>
          </w:p>
          <w:p w14:paraId="4850F64C" w14:textId="117C0F1F" w:rsidR="00B52C6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zákonná povinnost (klinika pracovního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cs-CZ"/>
              </w:rPr>
              <w:t>lékařství)–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nemoc z povolání – lékařský posudek o uznání nemoci z povolání</w:t>
            </w:r>
          </w:p>
          <w:p w14:paraId="22BDA470" w14:textId="4498F1AD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protokol KHS SČK (šetření k ověření podmínek vzniku onemocnění pro účely posouzení nemoci z povolání)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E898" w14:textId="0DC99E14" w:rsidR="00B52C61" w:rsidRPr="0044789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47891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10 let, těžký a smrtelné archiválie</w:t>
            </w:r>
          </w:p>
          <w:p w14:paraId="4B4DC370" w14:textId="77777777" w:rsidR="00B52C61" w:rsidRPr="0044789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14:paraId="4071FD69" w14:textId="2071DD91" w:rsidR="00B52C61" w:rsidRPr="0044789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47891">
              <w:rPr>
                <w:rFonts w:ascii="Arial" w:hAnsi="Arial" w:cs="Arial"/>
                <w:sz w:val="18"/>
                <w:szCs w:val="18"/>
                <w:lang w:val="cs-CZ"/>
              </w:rPr>
              <w:t>Protokoly 5 let</w:t>
            </w:r>
          </w:p>
          <w:p w14:paraId="6445FB90" w14:textId="77777777" w:rsidR="00B52C61" w:rsidRPr="00447891" w:rsidRDefault="00B52C61" w:rsidP="00B52C61">
            <w:pPr>
              <w:spacing w:after="120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  <w:p w14:paraId="5D789E98" w14:textId="5F5CCBA9" w:rsidR="00B52C61" w:rsidRPr="0044789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47891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Periodické a běžné kontroly BOZP a PO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br/>
            </w:r>
            <w:r w:rsidRPr="00447891">
              <w:rPr>
                <w:rFonts w:ascii="Arial" w:hAnsi="Arial" w:cs="Arial"/>
                <w:sz w:val="18"/>
                <w:szCs w:val="18"/>
                <w:lang w:val="cs-CZ"/>
              </w:rPr>
              <w:t xml:space="preserve"> po dobu </w:t>
            </w:r>
            <w:r w:rsidRPr="00447891">
              <w:rPr>
                <w:rFonts w:ascii="Arial" w:hAnsi="Arial" w:cs="Arial"/>
                <w:b/>
                <w:sz w:val="18"/>
                <w:szCs w:val="18"/>
                <w:lang w:val="cs-CZ"/>
              </w:rPr>
              <w:t>5 let</w:t>
            </w:r>
            <w:r w:rsidRPr="00447891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</w:p>
          <w:p w14:paraId="394B3F87" w14:textId="4C802914" w:rsidR="00B52C61" w:rsidRPr="0044789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47891">
              <w:rPr>
                <w:rFonts w:ascii="Arial" w:hAnsi="Arial" w:cs="Arial"/>
                <w:sz w:val="18"/>
                <w:szCs w:val="18"/>
                <w:lang w:val="cs-CZ"/>
              </w:rPr>
              <w:t>Doby zpracování jsou dále upraveny ve Spisovém a skartačním řádu (viz Příloha č. 2, Skartační plán)</w:t>
            </w:r>
          </w:p>
          <w:p w14:paraId="605A2225" w14:textId="3AECA0E8" w:rsidR="00B52C61" w:rsidRPr="0044789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F84B" w14:textId="2AFB0D6A" w:rsidR="00B52C61" w:rsidRPr="0044789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47891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 xml:space="preserve">listinná, elektronická </w:t>
            </w:r>
          </w:p>
          <w:p w14:paraId="7CDCCDE3" w14:textId="3054393F" w:rsidR="00B52C61" w:rsidRPr="0044789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C47A" w14:textId="57288FF7" w:rsidR="00B52C61" w:rsidRPr="00447891" w:rsidRDefault="00B52C61" w:rsidP="00B52C6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47891">
              <w:rPr>
                <w:rFonts w:ascii="Arial" w:hAnsi="Arial" w:cs="Arial"/>
                <w:sz w:val="18"/>
                <w:szCs w:val="18"/>
                <w:lang w:val="cs-CZ"/>
              </w:rPr>
              <w:t>NE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8AAF" w14:textId="77777777" w:rsidR="00B52C61" w:rsidRPr="005D3F1A" w:rsidRDefault="00B52C61" w:rsidP="00B52C61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47891">
              <w:rPr>
                <w:rFonts w:ascii="Arial" w:hAnsi="Arial" w:cs="Arial"/>
                <w:sz w:val="18"/>
                <w:szCs w:val="18"/>
                <w:lang w:val="cs-CZ"/>
              </w:rPr>
              <w:t>uzamčená kancelář, uzamčený nábytek, hesla v lokálním PC</w:t>
            </w:r>
          </w:p>
          <w:p w14:paraId="327781FF" w14:textId="77777777" w:rsidR="00B52C6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52C61" w:rsidRPr="00377901" w14:paraId="18801E21" w14:textId="6D9D1F6E" w:rsidTr="009C160F">
        <w:trPr>
          <w:trHeight w:val="19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A6906D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5BB2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9B0C" w14:textId="2326567D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B</w:t>
            </w: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ývalí zaměstnanci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FDF8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811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127A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A7C9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52C61" w:rsidRPr="00377901" w14:paraId="4FC48B6D" w14:textId="77777777" w:rsidTr="009C160F">
        <w:trPr>
          <w:trHeight w:val="19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45698E" w14:textId="77777777" w:rsidR="00B52C61" w:rsidRPr="00AA224B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4F6A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85C1" w14:textId="22B565C3" w:rsidR="00B52C6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Třetí strany (reference)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F455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5C10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9CF8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90AF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52C61" w:rsidRPr="00377901" w14:paraId="506F18A0" w14:textId="02F0A85C" w:rsidTr="009C160F">
        <w:trPr>
          <w:trHeight w:val="94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108579" w14:textId="651EF48E" w:rsidR="00B52C61" w:rsidRPr="00AA224B" w:rsidRDefault="00B52C61" w:rsidP="00B52C61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  <w:r w:rsidRPr="00AA224B"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  <w:t xml:space="preserve">Zaměstnanecké benefity </w:t>
            </w:r>
          </w:p>
          <w:p w14:paraId="6F98DC0D" w14:textId="77777777" w:rsidR="00AA224B" w:rsidRPr="00AA224B" w:rsidRDefault="00AA224B" w:rsidP="00B52C61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  <w:p w14:paraId="42DD3040" w14:textId="77777777" w:rsidR="00B52C61" w:rsidRPr="00AA224B" w:rsidRDefault="00B52C61" w:rsidP="00B52C61">
            <w:pPr>
              <w:pStyle w:val="Odstavecseseznamem"/>
              <w:numPr>
                <w:ilvl w:val="0"/>
                <w:numId w:val="12"/>
              </w:numPr>
              <w:spacing w:after="120"/>
              <w:ind w:left="453" w:hanging="235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AA224B"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stravenky </w:t>
            </w:r>
          </w:p>
          <w:p w14:paraId="3A90D10E" w14:textId="1AC02A8A" w:rsidR="00B52C61" w:rsidRPr="00AA224B" w:rsidRDefault="00B52C61" w:rsidP="00B52C61">
            <w:pPr>
              <w:pStyle w:val="Odstavecseseznamem"/>
              <w:numPr>
                <w:ilvl w:val="0"/>
                <w:numId w:val="12"/>
              </w:numPr>
              <w:spacing w:after="120"/>
              <w:ind w:left="453" w:hanging="235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AA224B">
              <w:rPr>
                <w:rFonts w:ascii="Arial" w:hAnsi="Arial" w:cs="Arial"/>
                <w:b/>
                <w:sz w:val="18"/>
                <w:szCs w:val="18"/>
                <w:lang w:val="cs-CZ"/>
              </w:rPr>
              <w:t>příspěvky na stravu (jídelna)</w:t>
            </w:r>
          </w:p>
          <w:p w14:paraId="60B0DCB4" w14:textId="77777777" w:rsidR="00B52C61" w:rsidRPr="00AA224B" w:rsidRDefault="00B52C61" w:rsidP="00B52C61">
            <w:pPr>
              <w:pStyle w:val="Odstavecseseznamem"/>
              <w:numPr>
                <w:ilvl w:val="0"/>
                <w:numId w:val="12"/>
              </w:numPr>
              <w:spacing w:after="120"/>
              <w:ind w:left="453" w:hanging="235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AA224B">
              <w:rPr>
                <w:rFonts w:ascii="Arial" w:hAnsi="Arial" w:cs="Arial"/>
                <w:b/>
                <w:sz w:val="18"/>
                <w:szCs w:val="18"/>
                <w:lang w:val="cs-CZ"/>
              </w:rPr>
              <w:t>pracovní telefony i pro soukromé užití (vč. rodinných příslušníků – pouze generování kódů)</w:t>
            </w:r>
          </w:p>
          <w:p w14:paraId="03058DA9" w14:textId="592CB9F0" w:rsidR="00B52C61" w:rsidRPr="00AA224B" w:rsidRDefault="00B52C61" w:rsidP="00B52C61">
            <w:pPr>
              <w:pStyle w:val="Odstavecseseznamem"/>
              <w:numPr>
                <w:ilvl w:val="0"/>
                <w:numId w:val="12"/>
              </w:numPr>
              <w:spacing w:after="120"/>
              <w:ind w:left="453" w:hanging="235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AA224B">
              <w:rPr>
                <w:rFonts w:ascii="Arial" w:hAnsi="Arial" w:cs="Arial"/>
                <w:b/>
                <w:sz w:val="18"/>
                <w:szCs w:val="18"/>
                <w:lang w:val="cs-CZ"/>
              </w:rPr>
              <w:t>příspěvek na penzijní pojištění)</w:t>
            </w:r>
          </w:p>
          <w:p w14:paraId="23E602CF" w14:textId="70749F6F" w:rsidR="00B52C61" w:rsidRPr="00AA224B" w:rsidRDefault="00B52C61" w:rsidP="00B52C61">
            <w:pPr>
              <w:pStyle w:val="Odstavecseseznamem"/>
              <w:numPr>
                <w:ilvl w:val="0"/>
                <w:numId w:val="12"/>
              </w:numPr>
              <w:spacing w:after="120"/>
              <w:ind w:left="453" w:hanging="235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proofErr w:type="spellStart"/>
            <w:r w:rsidRPr="00AA224B">
              <w:rPr>
                <w:rFonts w:ascii="Arial" w:hAnsi="Arial" w:cs="Arial"/>
                <w:b/>
                <w:sz w:val="18"/>
                <w:szCs w:val="18"/>
                <w:lang w:val="cs-CZ"/>
              </w:rPr>
              <w:t>Multisport</w:t>
            </w:r>
            <w:proofErr w:type="spellEnd"/>
            <w:r w:rsidRPr="00AA224B"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 karta</w:t>
            </w:r>
          </w:p>
          <w:p w14:paraId="07184AAA" w14:textId="77777777" w:rsidR="00B52C61" w:rsidRPr="00AA224B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highlight w:val="lightGray"/>
                <w:lang w:val="cs-CZ"/>
              </w:rPr>
            </w:pPr>
            <w:r w:rsidRPr="00AA224B">
              <w:rPr>
                <w:rFonts w:ascii="Arial" w:hAnsi="Arial" w:cs="Arial"/>
                <w:sz w:val="18"/>
                <w:szCs w:val="18"/>
                <w:lang w:val="cs-CZ"/>
              </w:rPr>
              <w:t xml:space="preserve">Poskytování benefitů a dalších výše uvedených výhod souvisejících se zaměstnáním.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0D10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 xml:space="preserve">Identifikační údaje (jméno, příjmení, </w:t>
            </w: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adresa, datum narození)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FD36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Zaměstnanci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EC70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 xml:space="preserve">Údaje jsou primárně uchovávány po dobu zprostředkovávání </w:t>
            </w: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benefitu, nejdéle však po dobu trvání smlouvy, pokud není níže uvedeno jinak.</w:t>
            </w:r>
          </w:p>
          <w:p w14:paraId="6B536D23" w14:textId="006A502E" w:rsidR="00B52C61" w:rsidRPr="00377901" w:rsidRDefault="00B52C61" w:rsidP="00B52C61">
            <w:pPr>
              <w:spacing w:after="120"/>
              <w:rPr>
                <w:rFonts w:ascii="Arial" w:hAnsi="Arial" w:cs="Arial"/>
                <w:bCs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 xml:space="preserve">V případě, kdy dochází k platbám a jedná se o účetní záznamy, jsou údaje uchovávány po dobu </w:t>
            </w:r>
            <w:r w:rsidRPr="00377901">
              <w:rPr>
                <w:rFonts w:ascii="Arial" w:hAnsi="Arial" w:cs="Arial"/>
                <w:b/>
                <w:sz w:val="18"/>
                <w:szCs w:val="18"/>
                <w:lang w:val="cs-CZ"/>
              </w:rPr>
              <w:t>5 let</w:t>
            </w: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 xml:space="preserve"> dle zákona č. </w:t>
            </w:r>
            <w:r w:rsidRPr="00377901">
              <w:rPr>
                <w:rFonts w:ascii="Arial" w:hAnsi="Arial" w:cs="Arial"/>
                <w:bCs/>
                <w:sz w:val="18"/>
                <w:szCs w:val="18"/>
                <w:lang w:val="cs-CZ"/>
              </w:rPr>
              <w:t xml:space="preserve"> 563/1991 Sb., o</w:t>
            </w:r>
            <w:r>
              <w:rPr>
                <w:rFonts w:ascii="Arial" w:hAnsi="Arial" w:cs="Arial"/>
                <w:bCs/>
                <w:sz w:val="18"/>
                <w:szCs w:val="18"/>
                <w:lang w:val="cs-CZ"/>
              </w:rPr>
              <w:t xml:space="preserve"> </w:t>
            </w:r>
            <w:r w:rsidRPr="00377901">
              <w:rPr>
                <w:rFonts w:ascii="Arial" w:hAnsi="Arial" w:cs="Arial"/>
                <w:bCs/>
                <w:sz w:val="18"/>
                <w:szCs w:val="18"/>
                <w:lang w:val="cs-CZ"/>
              </w:rPr>
              <w:t>účetnictví.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B97E" w14:textId="219A712F" w:rsidR="00B52C61" w:rsidRPr="0044789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47891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listinná, elektronická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060E" w14:textId="1BD893CF" w:rsidR="00B52C61" w:rsidRPr="00447891" w:rsidRDefault="00B52C61" w:rsidP="00B52C6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47891">
              <w:rPr>
                <w:rFonts w:ascii="Arial" w:hAnsi="Arial" w:cs="Arial"/>
                <w:sz w:val="18"/>
                <w:szCs w:val="18"/>
                <w:lang w:val="cs-CZ"/>
              </w:rPr>
              <w:t>NE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310F" w14:textId="77777777" w:rsidR="00B52C61" w:rsidRPr="00447891" w:rsidRDefault="00B52C61" w:rsidP="00B52C61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47891">
              <w:rPr>
                <w:rFonts w:ascii="Arial" w:hAnsi="Arial" w:cs="Arial"/>
                <w:sz w:val="18"/>
                <w:szCs w:val="18"/>
                <w:lang w:val="cs-CZ"/>
              </w:rPr>
              <w:t>uzamčená kancelář, uzamčený nábytek, hesla v lokálním PC</w:t>
            </w:r>
          </w:p>
          <w:p w14:paraId="657778D5" w14:textId="77777777" w:rsidR="00B52C61" w:rsidRPr="0044789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52C61" w:rsidRPr="00377901" w14:paraId="3C7D11ED" w14:textId="735C8BBE" w:rsidTr="009C160F">
        <w:trPr>
          <w:trHeight w:val="669"/>
        </w:trPr>
        <w:tc>
          <w:tcPr>
            <w:tcW w:w="284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FCBC087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5E032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Pracovní email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496C03F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Zaměstnanci</w:t>
            </w: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A01D0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442A3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7468D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9E27F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52C61" w:rsidRPr="00377901" w14:paraId="6333A175" w14:textId="39230053" w:rsidTr="003F05E2">
        <w:trPr>
          <w:trHeight w:val="194"/>
        </w:trPr>
        <w:tc>
          <w:tcPr>
            <w:tcW w:w="28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525791B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C9A4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Pracovní telefonní čísla (i pro soukromé využití)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B6156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Zaměstnanci</w:t>
            </w: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1E208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912D1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55435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02FFF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52C61" w:rsidRPr="00377901" w14:paraId="336B9E88" w14:textId="63CDF3D2" w:rsidTr="003F05E2">
        <w:trPr>
          <w:trHeight w:val="194"/>
        </w:trPr>
        <w:tc>
          <w:tcPr>
            <w:tcW w:w="28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EC5F4EC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1DF66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4017B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Bývalí zaměstnanci</w:t>
            </w: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992B7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E57D0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5E4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A33E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52C61" w:rsidRPr="00377901" w14:paraId="08259E72" w14:textId="45F66733" w:rsidTr="003F05E2">
        <w:trPr>
          <w:trHeight w:val="449"/>
        </w:trPr>
        <w:tc>
          <w:tcPr>
            <w:tcW w:w="28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2AD8453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A317B" w14:textId="10D0C0BF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9008B" w14:textId="337F0FDE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6AB90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08FB4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7B2D4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1FC1A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52C61" w:rsidRPr="00377901" w14:paraId="11117581" w14:textId="30912C7D" w:rsidTr="003F05E2">
        <w:trPr>
          <w:trHeight w:val="94"/>
        </w:trPr>
        <w:tc>
          <w:tcPr>
            <w:tcW w:w="28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63C3BC8" w14:textId="19435DDD" w:rsidR="00B52C61" w:rsidRPr="00377901" w:rsidRDefault="00B52C61" w:rsidP="00B52C61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C93E3A"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  <w:t>Služební automobily, služební cesty, sanitní vozidla</w:t>
            </w:r>
          </w:p>
          <w:p w14:paraId="6FCE1C41" w14:textId="77777777" w:rsidR="00B52C6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Umožnění výkonu zaměstnání některým zaměstnancům (služební cesty)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. </w:t>
            </w:r>
          </w:p>
          <w:p w14:paraId="511ED715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Služební cesty zaměstnanců vlastními automobily.</w:t>
            </w:r>
          </w:p>
          <w:p w14:paraId="272E2901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 xml:space="preserve">Plnění zákonné povinnosti – kniha jízd, pojistné události. </w:t>
            </w:r>
          </w:p>
          <w:p w14:paraId="09267B9D" w14:textId="77777777" w:rsidR="00B52C6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Ochrana majetku společnosti.</w:t>
            </w:r>
          </w:p>
          <w:p w14:paraId="30E7E62D" w14:textId="7E8A248E" w:rsidR="00B52C61" w:rsidRPr="00377901" w:rsidRDefault="00B52C61" w:rsidP="00B52C61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151DAE">
              <w:rPr>
                <w:rFonts w:ascii="Arial" w:hAnsi="Arial" w:cs="Arial"/>
                <w:b/>
                <w:sz w:val="18"/>
                <w:szCs w:val="18"/>
                <w:lang w:val="cs-CZ"/>
              </w:rPr>
              <w:t>Sanitní voz. – smlouva v příp. způsobení škody – pojišťovna Kooperativa</w:t>
            </w:r>
          </w:p>
        </w:tc>
        <w:tc>
          <w:tcPr>
            <w:tcW w:w="18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62BE1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Identifikační údaje (jméno, příjmení, adresa, datum narození)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E4749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Zaměstnanci</w:t>
            </w:r>
          </w:p>
        </w:tc>
        <w:tc>
          <w:tcPr>
            <w:tcW w:w="21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16840" w14:textId="0C9012DC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Údaje o rychlosti a GPS lokalizační data jsou uchovávány max. po d</w:t>
            </w:r>
            <w:r w:rsidRPr="003D6A8C">
              <w:rPr>
                <w:rFonts w:ascii="Arial" w:hAnsi="Arial" w:cs="Arial"/>
                <w:sz w:val="18"/>
                <w:szCs w:val="18"/>
                <w:lang w:val="cs-CZ"/>
              </w:rPr>
              <w:t xml:space="preserve">obu </w:t>
            </w:r>
            <w:r w:rsidRPr="00FB5A02">
              <w:rPr>
                <w:rFonts w:ascii="Arial" w:hAnsi="Arial" w:cs="Arial"/>
                <w:b/>
                <w:sz w:val="18"/>
                <w:szCs w:val="18"/>
                <w:lang w:val="cs-CZ"/>
              </w:rPr>
              <w:t>5 let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(údaje nejsou primárně spojeny s konkrétním zaměstnancem)</w:t>
            </w: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.</w:t>
            </w:r>
          </w:p>
          <w:p w14:paraId="518949F2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 xml:space="preserve">Dále pak při plnění zákonných povinností jsou uchovávané: </w:t>
            </w:r>
          </w:p>
          <w:p w14:paraId="1AE6BBEE" w14:textId="61C9FE4E" w:rsidR="00B52C61" w:rsidRPr="00377901" w:rsidRDefault="00B52C61" w:rsidP="00B52C61">
            <w:pPr>
              <w:pStyle w:val="Odstavecseseznamem"/>
              <w:numPr>
                <w:ilvl w:val="0"/>
                <w:numId w:val="8"/>
              </w:numPr>
              <w:spacing w:after="120"/>
              <w:ind w:left="398" w:hanging="219"/>
              <w:contextualSpacing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Účetní záznamy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br/>
            </w: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 xml:space="preserve">po dobu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br/>
            </w:r>
            <w:r w:rsidRPr="00377901">
              <w:rPr>
                <w:rFonts w:ascii="Arial" w:hAnsi="Arial" w:cs="Arial"/>
                <w:b/>
                <w:sz w:val="18"/>
                <w:szCs w:val="18"/>
                <w:lang w:val="cs-CZ"/>
              </w:rPr>
              <w:t>5 let</w:t>
            </w: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 xml:space="preserve"> (zákon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br/>
            </w: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 xml:space="preserve">č. 563/1991 Sb.,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br/>
            </w: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o účetnictví);</w:t>
            </w:r>
          </w:p>
          <w:p w14:paraId="20C46C55" w14:textId="33C87DD4" w:rsidR="00B52C61" w:rsidRPr="007D0520" w:rsidRDefault="00B52C61" w:rsidP="00B52C61">
            <w:pPr>
              <w:pStyle w:val="Odstavecseseznamem"/>
              <w:numPr>
                <w:ilvl w:val="0"/>
                <w:numId w:val="8"/>
              </w:numPr>
              <w:spacing w:after="120"/>
              <w:ind w:left="398" w:hanging="219"/>
              <w:contextualSpacing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 xml:space="preserve">Dokumentace pro účely odvodu zálohy na daň z příjmů po dobu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br/>
            </w:r>
            <w:r w:rsidRPr="00377901">
              <w:rPr>
                <w:rFonts w:ascii="Arial" w:hAnsi="Arial" w:cs="Arial"/>
                <w:b/>
                <w:sz w:val="18"/>
                <w:szCs w:val="18"/>
                <w:lang w:val="cs-CZ"/>
              </w:rPr>
              <w:lastRenderedPageBreak/>
              <w:t>3 let</w:t>
            </w: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 xml:space="preserve"> dle zákona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br/>
            </w: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 xml:space="preserve">č. 586/1992 Sb.,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br/>
            </w:r>
            <w:r w:rsidRPr="007D0520">
              <w:rPr>
                <w:rFonts w:ascii="Arial" w:hAnsi="Arial" w:cs="Arial"/>
                <w:sz w:val="18"/>
                <w:szCs w:val="18"/>
                <w:lang w:val="cs-CZ"/>
              </w:rPr>
              <w:t xml:space="preserve">o daních z příjmů, č. 280/2009 Sb., daňový řád). </w:t>
            </w:r>
          </w:p>
        </w:tc>
        <w:tc>
          <w:tcPr>
            <w:tcW w:w="19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CEAC" w14:textId="2B08060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listinná, elektronická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F6CC" w14:textId="61870D46" w:rsidR="00B52C61" w:rsidRPr="00D233CA" w:rsidRDefault="00B52C61" w:rsidP="00B52C6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233CA">
              <w:rPr>
                <w:rFonts w:ascii="Arial" w:hAnsi="Arial" w:cs="Arial"/>
                <w:sz w:val="18"/>
                <w:szCs w:val="18"/>
                <w:lang w:val="cs-CZ"/>
              </w:rPr>
              <w:t>NE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F7571" w14:textId="77777777" w:rsidR="00B52C61" w:rsidRPr="00D233CA" w:rsidRDefault="00B52C61" w:rsidP="00B52C61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233CA">
              <w:rPr>
                <w:rFonts w:ascii="Arial" w:hAnsi="Arial" w:cs="Arial"/>
                <w:sz w:val="18"/>
                <w:szCs w:val="18"/>
                <w:lang w:val="cs-CZ"/>
              </w:rPr>
              <w:t>uzamčená kancelář, uzamčený nábytek, hesla v lokálním PC</w:t>
            </w:r>
          </w:p>
          <w:p w14:paraId="4C649658" w14:textId="77777777" w:rsidR="00B52C61" w:rsidRPr="00D233CA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52C61" w:rsidRPr="00377901" w14:paraId="59E5C4A7" w14:textId="49E88D21" w:rsidTr="003F05E2">
        <w:trPr>
          <w:trHeight w:val="94"/>
        </w:trPr>
        <w:tc>
          <w:tcPr>
            <w:tcW w:w="28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5D5813F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C2E3F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6F0FE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Bývalí zaměstnanci</w:t>
            </w: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80C67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93DF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83FEB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AF8B0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52C61" w:rsidRPr="00377901" w14:paraId="32F863A9" w14:textId="7DA35FA3" w:rsidTr="003F05E2">
        <w:trPr>
          <w:trHeight w:val="94"/>
        </w:trPr>
        <w:tc>
          <w:tcPr>
            <w:tcW w:w="28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EB6110F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956DA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Kniha jízd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599FA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Zaměstnanci</w:t>
            </w: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0C8D0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4A7DC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B86F8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8D909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52C61" w:rsidRPr="00377901" w14:paraId="3735D3F4" w14:textId="25CB32F8" w:rsidTr="003F05E2">
        <w:trPr>
          <w:trHeight w:val="94"/>
        </w:trPr>
        <w:tc>
          <w:tcPr>
            <w:tcW w:w="28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E1421D5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2E79B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0FA2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Bývalí zaměstnanci</w:t>
            </w: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08A06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BEFA7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27639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F21F1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52C61" w:rsidRPr="00377901" w14:paraId="3A8E32D2" w14:textId="65761030" w:rsidTr="003F05E2">
        <w:trPr>
          <w:trHeight w:val="254"/>
        </w:trPr>
        <w:tc>
          <w:tcPr>
            <w:tcW w:w="28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710FBE7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C929A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GPS lokalizační data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F4EF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Zaměstnanci</w:t>
            </w: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1709B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9C6D8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EE276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E22B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52C61" w:rsidRPr="00377901" w14:paraId="27B254D4" w14:textId="2F8C7891" w:rsidTr="003F05E2">
        <w:trPr>
          <w:trHeight w:val="94"/>
        </w:trPr>
        <w:tc>
          <w:tcPr>
            <w:tcW w:w="28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C4080C5" w14:textId="77777777" w:rsidR="00B52C61" w:rsidRPr="000D602F" w:rsidRDefault="00B52C61" w:rsidP="00B52C61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  <w:bookmarkStart w:id="0" w:name="_Hlk120271714"/>
            <w:r w:rsidRPr="000D602F"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  <w:t xml:space="preserve">Kamerový systém </w:t>
            </w:r>
          </w:p>
          <w:p w14:paraId="519907A4" w14:textId="4EDC2C2D" w:rsidR="00B52C61" w:rsidRPr="00E26CCE" w:rsidRDefault="00B52C61" w:rsidP="00B52C61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darkGray"/>
                <w:lang w:val="cs-CZ"/>
              </w:rPr>
            </w:pPr>
            <w:r w:rsidRPr="00E26CCE">
              <w:rPr>
                <w:rFonts w:ascii="Arial" w:hAnsi="Arial" w:cs="Arial"/>
                <w:sz w:val="18"/>
                <w:szCs w:val="18"/>
                <w:lang w:val="cs-CZ"/>
              </w:rPr>
              <w:t xml:space="preserve">Preventivně-bezpečnostní charakter. Ochrana osob, majetku a informací společnosti. </w:t>
            </w:r>
          </w:p>
        </w:tc>
        <w:tc>
          <w:tcPr>
            <w:tcW w:w="18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70501" w14:textId="0A62B65A" w:rsidR="00B52C61" w:rsidRPr="00A210E3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210E3">
              <w:rPr>
                <w:rFonts w:ascii="Arial" w:hAnsi="Arial" w:cs="Arial"/>
                <w:sz w:val="18"/>
                <w:szCs w:val="18"/>
                <w:lang w:val="cs-CZ"/>
              </w:rPr>
              <w:t>Identifikace fyzických osob a jejich pohyb při zjištění závadového jednání /přestupková či trestná činnost/.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7DCD1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Zaměstnanci</w:t>
            </w:r>
          </w:p>
        </w:tc>
        <w:tc>
          <w:tcPr>
            <w:tcW w:w="21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15AB" w14:textId="1CA47832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FB5A02">
              <w:rPr>
                <w:rFonts w:ascii="Arial" w:hAnsi="Arial" w:cs="Arial"/>
                <w:sz w:val="18"/>
                <w:szCs w:val="18"/>
                <w:lang w:val="cs-CZ"/>
              </w:rPr>
              <w:t xml:space="preserve">pořízený záznam </w:t>
            </w:r>
            <w:r w:rsidRPr="00FB5A02"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se uchovává </w:t>
            </w:r>
            <w:r w:rsidRPr="00FB5A02">
              <w:rPr>
                <w:rFonts w:ascii="Arial" w:hAnsi="Arial" w:cs="Arial"/>
                <w:b/>
                <w:sz w:val="18"/>
                <w:szCs w:val="18"/>
                <w:lang w:val="cs-CZ"/>
              </w:rPr>
              <w:br/>
              <w:t xml:space="preserve">6 </w:t>
            </w:r>
            <w:r w:rsidRPr="00D7724A">
              <w:rPr>
                <w:rFonts w:ascii="Arial" w:hAnsi="Arial" w:cs="Arial"/>
                <w:b/>
                <w:sz w:val="18"/>
                <w:szCs w:val="18"/>
                <w:lang w:val="cs-CZ"/>
              </w:rPr>
              <w:t>dní</w:t>
            </w:r>
            <w:r w:rsidRPr="00D7724A">
              <w:rPr>
                <w:rFonts w:ascii="Arial" w:hAnsi="Arial" w:cs="Arial"/>
                <w:sz w:val="18"/>
                <w:szCs w:val="18"/>
                <w:lang w:val="cs-CZ"/>
              </w:rPr>
              <w:t>, v odůvodněných případech lze záznam poskytnout orgánům činným v trestném řízení OČTŘ</w:t>
            </w:r>
          </w:p>
        </w:tc>
        <w:tc>
          <w:tcPr>
            <w:tcW w:w="19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F0F80" w14:textId="6096372E" w:rsidR="00B52C61" w:rsidRPr="00A93263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210E3">
              <w:rPr>
                <w:rFonts w:ascii="Arial" w:hAnsi="Arial" w:cs="Arial"/>
                <w:sz w:val="18"/>
                <w:szCs w:val="18"/>
                <w:lang w:val="cs-CZ"/>
              </w:rPr>
              <w:t>elektronická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7FC5A" w14:textId="442AA049" w:rsidR="00B52C61" w:rsidRDefault="00B52C61" w:rsidP="00B52C61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0F1EE7">
              <w:rPr>
                <w:rFonts w:ascii="Arial" w:hAnsi="Arial" w:cs="Arial"/>
                <w:sz w:val="18"/>
                <w:szCs w:val="18"/>
                <w:lang w:val="cs-CZ"/>
              </w:rPr>
              <w:t>NE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A30B6" w14:textId="6FFF8389" w:rsidR="00B52C6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několikastupňové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cs-CZ"/>
              </w:rPr>
              <w:t>zabezpečení,samostatný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systém, přístup pod heslem, interní předpisy, specificky řízené pracoviště</w:t>
            </w:r>
          </w:p>
        </w:tc>
      </w:tr>
      <w:bookmarkEnd w:id="0"/>
      <w:tr w:rsidR="00B52C61" w:rsidRPr="00377901" w14:paraId="5C4D448D" w14:textId="2B2B8E62" w:rsidTr="003F05E2">
        <w:trPr>
          <w:trHeight w:val="94"/>
        </w:trPr>
        <w:tc>
          <w:tcPr>
            <w:tcW w:w="28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F6D0CBF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F0362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19427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Bývalí zaměstnanci</w:t>
            </w: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D75EF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1C87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CF71F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1E64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B52C61" w:rsidRPr="00377901" w14:paraId="5078C5E2" w14:textId="0954C589" w:rsidTr="003F05E2">
        <w:trPr>
          <w:trHeight w:val="94"/>
        </w:trPr>
        <w:tc>
          <w:tcPr>
            <w:tcW w:w="28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B4BC970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B9CF6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169F3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Třetí osoby</w:t>
            </w: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A6E4A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CCA5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582F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ADF21" w14:textId="77777777" w:rsidR="00B52C61" w:rsidRPr="00377901" w:rsidRDefault="00B52C61" w:rsidP="00B52C6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E83C79" w:rsidRPr="00377901" w14:paraId="45D6DF91" w14:textId="4BBEBDF8" w:rsidTr="003F05E2">
        <w:trPr>
          <w:trHeight w:val="94"/>
        </w:trPr>
        <w:tc>
          <w:tcPr>
            <w:tcW w:w="28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25141CA" w14:textId="77777777" w:rsidR="00D12AAA" w:rsidRDefault="00E83C79" w:rsidP="00D12AAA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E83C79"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  <w:t>Monitoring elektro</w:t>
            </w:r>
            <w:r w:rsidR="008858CF"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  <w:t>n</w:t>
            </w:r>
            <w:r w:rsidRPr="00E83C79"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  <w:t xml:space="preserve">. </w:t>
            </w:r>
            <w:proofErr w:type="spellStart"/>
            <w:r w:rsidRPr="00E83C79"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  <w:t>info</w:t>
            </w:r>
            <w:proofErr w:type="spellEnd"/>
            <w:r w:rsidRPr="00E83C79"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  <w:t>. systému</w:t>
            </w:r>
            <w:r w:rsidRPr="00E83C79"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 </w:t>
            </w:r>
          </w:p>
          <w:p w14:paraId="20CC3D0C" w14:textId="77777777" w:rsidR="00E83C79" w:rsidRDefault="00E83C79" w:rsidP="00D12AA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Ochrana majetku společnosti, kontrola plnění smlouvy</w:t>
            </w:r>
            <w:r w:rsidR="008858CF">
              <w:rPr>
                <w:rFonts w:ascii="Arial" w:hAnsi="Arial" w:cs="Arial"/>
                <w:sz w:val="18"/>
                <w:szCs w:val="18"/>
                <w:lang w:val="cs-CZ"/>
              </w:rPr>
              <w:t>, dodržování požadavků na styk s osobními údaji</w:t>
            </w: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.</w:t>
            </w:r>
          </w:p>
          <w:p w14:paraId="227C2DBE" w14:textId="77777777" w:rsidR="00C940D2" w:rsidRDefault="00C940D2" w:rsidP="00D12AA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14:paraId="3FB93EA7" w14:textId="564EA77C" w:rsidR="00C940D2" w:rsidRPr="00AA224B" w:rsidRDefault="00C940D2" w:rsidP="00D12AA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55653" w14:textId="77777777" w:rsidR="00E83C79" w:rsidRPr="00377901" w:rsidRDefault="00E83C79" w:rsidP="00E83C79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Identifikační údaje (jméno, příjmení)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D76D6" w14:textId="77777777" w:rsidR="00E83C79" w:rsidRPr="00377901" w:rsidRDefault="00E83C79" w:rsidP="00E83C79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Zaměstnanci</w:t>
            </w:r>
          </w:p>
        </w:tc>
        <w:tc>
          <w:tcPr>
            <w:tcW w:w="21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10B9F" w14:textId="4F7223E7" w:rsidR="00E83C79" w:rsidRDefault="00562D9D" w:rsidP="00E83C79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d</w:t>
            </w:r>
            <w:r w:rsidR="00E83C79">
              <w:rPr>
                <w:rFonts w:ascii="Arial" w:hAnsi="Arial" w:cs="Arial"/>
                <w:sz w:val="18"/>
                <w:szCs w:val="18"/>
                <w:lang w:val="cs-CZ"/>
              </w:rPr>
              <w:t>le platné legislativy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="00E83C79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d</w:t>
            </w:r>
            <w:r w:rsidR="00E83C79">
              <w:rPr>
                <w:rFonts w:ascii="Arial" w:hAnsi="Arial" w:cs="Arial"/>
                <w:sz w:val="18"/>
                <w:szCs w:val="18"/>
                <w:lang w:val="cs-CZ"/>
              </w:rPr>
              <w:t xml:space="preserve">ále některé údaje </w:t>
            </w:r>
            <w:r w:rsidR="00E83C79" w:rsidRPr="00377901">
              <w:rPr>
                <w:rFonts w:ascii="Arial" w:hAnsi="Arial" w:cs="Arial"/>
                <w:sz w:val="18"/>
                <w:szCs w:val="18"/>
                <w:lang w:val="cs-CZ"/>
              </w:rPr>
              <w:t xml:space="preserve">po dobu trvajícího oprávněného zájmu, nejdéle však max. </w:t>
            </w:r>
            <w:r w:rsidR="00E83C79">
              <w:rPr>
                <w:rFonts w:ascii="Arial" w:hAnsi="Arial" w:cs="Arial"/>
                <w:sz w:val="18"/>
                <w:szCs w:val="18"/>
                <w:lang w:val="cs-CZ"/>
              </w:rPr>
              <w:br/>
              <w:t>jeden</w:t>
            </w:r>
            <w:r w:rsidR="00E83C79" w:rsidRPr="00E83C79">
              <w:rPr>
                <w:rFonts w:ascii="Arial" w:hAnsi="Arial" w:cs="Arial"/>
                <w:sz w:val="18"/>
                <w:szCs w:val="18"/>
                <w:lang w:val="cs-CZ"/>
              </w:rPr>
              <w:t xml:space="preserve"> měsíc</w:t>
            </w:r>
            <w:r w:rsidR="00E83C79" w:rsidRPr="00377901">
              <w:rPr>
                <w:rFonts w:ascii="Arial" w:hAnsi="Arial" w:cs="Arial"/>
                <w:sz w:val="18"/>
                <w:szCs w:val="18"/>
                <w:lang w:val="cs-CZ"/>
              </w:rPr>
              <w:t>, v případě hrozícího nebo trvajícího sporu max. po dobu trvání promlčecí lhůty</w:t>
            </w:r>
          </w:p>
          <w:p w14:paraId="1E402058" w14:textId="57011B4C" w:rsidR="00E83C79" w:rsidRPr="00377901" w:rsidRDefault="00E83C79" w:rsidP="00E83C79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59521" w14:textId="7A54AFF3" w:rsidR="00E83C79" w:rsidRPr="00377901" w:rsidRDefault="00E83C79" w:rsidP="00E83C79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listinná/elektronická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8545F" w14:textId="4F398885" w:rsidR="00E83C79" w:rsidRDefault="00E83C79" w:rsidP="00C940D2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55864">
              <w:rPr>
                <w:rFonts w:ascii="Arial" w:hAnsi="Arial" w:cs="Arial"/>
                <w:sz w:val="18"/>
                <w:szCs w:val="18"/>
                <w:lang w:val="cs-CZ"/>
              </w:rPr>
              <w:t>NE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AA9C9" w14:textId="06CA1B82" w:rsidR="00E83C79" w:rsidRDefault="00E83C79" w:rsidP="00E83C79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několikastupňové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zabezpečení -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cs-CZ"/>
              </w:rPr>
              <w:t>žurnálování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(např. logování) u každé akce související s každým osobním údajem podléhajícímu požadavkům GDPR</w:t>
            </w:r>
          </w:p>
        </w:tc>
      </w:tr>
      <w:tr w:rsidR="00E83C79" w:rsidRPr="00377901" w14:paraId="6D50D772" w14:textId="35A063EE" w:rsidTr="003F05E2">
        <w:trPr>
          <w:trHeight w:val="94"/>
        </w:trPr>
        <w:tc>
          <w:tcPr>
            <w:tcW w:w="28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F4B8994" w14:textId="77777777" w:rsidR="00E83C79" w:rsidRPr="00377901" w:rsidRDefault="00E83C79" w:rsidP="00E83C79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CCAD" w14:textId="77777777" w:rsidR="00E83C79" w:rsidRPr="00377901" w:rsidRDefault="00E83C79" w:rsidP="00E83C79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07D9" w14:textId="4BDEEA64" w:rsidR="00C940D2" w:rsidRPr="00377901" w:rsidRDefault="00C940D2" w:rsidP="00E83C79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Třetí osoby</w:t>
            </w: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00B89" w14:textId="77777777" w:rsidR="00E83C79" w:rsidRPr="00377901" w:rsidRDefault="00E83C79" w:rsidP="00E83C79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782C7" w14:textId="77777777" w:rsidR="00E83C79" w:rsidRPr="00377901" w:rsidRDefault="00E83C79" w:rsidP="00E83C79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F9340" w14:textId="77777777" w:rsidR="00E83C79" w:rsidRPr="00377901" w:rsidRDefault="00E83C79" w:rsidP="00E83C79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6681E" w14:textId="77777777" w:rsidR="00E83C79" w:rsidRPr="00377901" w:rsidRDefault="00E83C79" w:rsidP="00E83C79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E83C79" w:rsidRPr="00377901" w14:paraId="0CC091E8" w14:textId="0D752BC1" w:rsidTr="003F05E2">
        <w:trPr>
          <w:trHeight w:val="94"/>
        </w:trPr>
        <w:tc>
          <w:tcPr>
            <w:tcW w:w="28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166115F" w14:textId="77777777" w:rsidR="00E83C79" w:rsidRPr="00377901" w:rsidRDefault="00E83C79" w:rsidP="00E83C79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bookmarkStart w:id="1" w:name="_Hlk120272143"/>
          </w:p>
        </w:tc>
        <w:tc>
          <w:tcPr>
            <w:tcW w:w="18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E9C9A" w14:textId="77777777" w:rsidR="00E83C79" w:rsidRDefault="00E83C79" w:rsidP="00E83C79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Zdravotnická dok. – kompletní průběh od vstupu pacienta do jeho výstupu z vykonané zdravot. péče.</w:t>
            </w:r>
          </w:p>
          <w:p w14:paraId="53B54526" w14:textId="751790E5" w:rsidR="00C940D2" w:rsidRPr="00377901" w:rsidRDefault="00C940D2" w:rsidP="00E83C79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AA243" w14:textId="77777777" w:rsidR="00E83C79" w:rsidRPr="00377901" w:rsidRDefault="00E83C79" w:rsidP="00E83C79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Zaměstnanci</w:t>
            </w: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CDEA" w14:textId="77777777" w:rsidR="00E83C79" w:rsidRPr="00377901" w:rsidRDefault="00E83C79" w:rsidP="00E83C79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614D" w14:textId="77777777" w:rsidR="00E83C79" w:rsidRPr="00377901" w:rsidRDefault="00E83C79" w:rsidP="00E83C79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CBD1C2" w14:textId="77777777" w:rsidR="00E83C79" w:rsidRPr="00377901" w:rsidRDefault="00E83C79" w:rsidP="00E83C79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1C5152" w14:textId="77777777" w:rsidR="00E83C79" w:rsidRPr="00377901" w:rsidRDefault="00E83C79" w:rsidP="00E83C79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E83C79" w:rsidRPr="00377901" w14:paraId="0C3A5DD3" w14:textId="50689832" w:rsidTr="003F05E2">
        <w:trPr>
          <w:trHeight w:val="94"/>
        </w:trPr>
        <w:tc>
          <w:tcPr>
            <w:tcW w:w="28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2AA16F8" w14:textId="77777777" w:rsidR="00E83C79" w:rsidRPr="00377901" w:rsidRDefault="00E83C79" w:rsidP="00E83C79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00FF1" w14:textId="77777777" w:rsidR="00E83C79" w:rsidRPr="00377901" w:rsidRDefault="00E83C79" w:rsidP="00E83C79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08750" w14:textId="0DE161E5" w:rsidR="00C940D2" w:rsidRPr="00377901" w:rsidRDefault="00C940D2" w:rsidP="00E83C79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Třetí osoby</w:t>
            </w:r>
          </w:p>
        </w:tc>
        <w:tc>
          <w:tcPr>
            <w:tcW w:w="21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3DE14" w14:textId="77777777" w:rsidR="00E83C79" w:rsidRPr="00377901" w:rsidRDefault="00E83C79" w:rsidP="00E83C79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AB932F" w14:textId="77777777" w:rsidR="00E83C79" w:rsidRPr="00377901" w:rsidRDefault="00E83C79" w:rsidP="00E83C79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C9FB" w14:textId="77777777" w:rsidR="00E83C79" w:rsidRPr="00377901" w:rsidRDefault="00E83C79" w:rsidP="00E83C79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9519" w14:textId="77777777" w:rsidR="00E83C79" w:rsidRPr="00377901" w:rsidRDefault="00E83C79" w:rsidP="00E83C79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bookmarkEnd w:id="1"/>
      <w:tr w:rsidR="00C940D2" w:rsidRPr="00377901" w14:paraId="0710263D" w14:textId="77777777" w:rsidTr="003F05E2">
        <w:trPr>
          <w:trHeight w:val="94"/>
        </w:trPr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F9C4929" w14:textId="64177CC6" w:rsidR="00C940D2" w:rsidRDefault="00C940D2" w:rsidP="00C940D2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E83C79"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  <w:lastRenderedPageBreak/>
              <w:t xml:space="preserve">Monitoring </w:t>
            </w:r>
            <w:r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  <w:t xml:space="preserve">informační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  <w:t>syst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  <w:t xml:space="preserve">. </w:t>
            </w:r>
            <w:r w:rsidR="00E8437A"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  <w:t>aboratoří (LIS)</w:t>
            </w:r>
          </w:p>
          <w:p w14:paraId="41711D1A" w14:textId="6AFDEADD" w:rsidR="00C940D2" w:rsidRDefault="00C940D2" w:rsidP="00C940D2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Ochrana majetku společnosti, kontrola plnění smlouvy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 dodržování požadavků na styk s osobními údaji</w:t>
            </w: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.</w:t>
            </w:r>
          </w:p>
          <w:p w14:paraId="2A281D58" w14:textId="5FFA7296" w:rsidR="00FD42A6" w:rsidRDefault="00FD42A6" w:rsidP="00C940D2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14:paraId="260AD87C" w14:textId="77777777" w:rsidR="00FD42A6" w:rsidRDefault="00FD42A6" w:rsidP="00C940D2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14:paraId="0FA44BFC" w14:textId="77777777" w:rsidR="00C940D2" w:rsidRPr="00377901" w:rsidRDefault="00C940D2" w:rsidP="00E83C79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3AD7B" w14:textId="2FC3AEF4" w:rsidR="00C940D2" w:rsidRPr="00377901" w:rsidRDefault="00C940D2" w:rsidP="00E83C79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Identifikační údaje (jméno, příjmení)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00EBB" w14:textId="74E1B1A0" w:rsidR="00C940D2" w:rsidRDefault="00C940D2" w:rsidP="00C940D2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C940D2">
              <w:rPr>
                <w:rFonts w:ascii="Arial" w:hAnsi="Arial" w:cs="Arial"/>
                <w:sz w:val="18"/>
                <w:szCs w:val="18"/>
                <w:lang w:val="cs-CZ"/>
              </w:rPr>
              <w:t>Zaměstnanci</w:t>
            </w:r>
          </w:p>
          <w:p w14:paraId="11683DD1" w14:textId="6DC756E1" w:rsidR="00E8437A" w:rsidRPr="00C940D2" w:rsidRDefault="00E8437A" w:rsidP="00C940D2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Bývalí zaměstnanci</w:t>
            </w:r>
          </w:p>
          <w:p w14:paraId="01232499" w14:textId="2E61C3F2" w:rsidR="00C940D2" w:rsidRPr="00377901" w:rsidRDefault="00C940D2" w:rsidP="00C940D2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C940D2">
              <w:rPr>
                <w:rFonts w:ascii="Arial" w:hAnsi="Arial" w:cs="Arial"/>
                <w:sz w:val="18"/>
                <w:szCs w:val="18"/>
                <w:lang w:val="cs-CZ"/>
              </w:rPr>
              <w:t>Třetí osoby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D4F1D" w14:textId="3B9D9C0A" w:rsidR="00C940D2" w:rsidRDefault="00562D9D" w:rsidP="00E83C79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dl</w:t>
            </w:r>
            <w:r w:rsidR="00C940D2">
              <w:rPr>
                <w:rFonts w:ascii="Arial" w:hAnsi="Arial" w:cs="Arial"/>
                <w:sz w:val="18"/>
                <w:szCs w:val="18"/>
                <w:lang w:val="cs-CZ"/>
              </w:rPr>
              <w:t>e platné legislativy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</w:p>
          <w:p w14:paraId="3C3FBE0D" w14:textId="20FAD32C" w:rsidR="00C940D2" w:rsidRPr="00377901" w:rsidRDefault="00562D9D" w:rsidP="00E83C79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s</w:t>
            </w:r>
            <w:r w:rsidR="00C940D2">
              <w:rPr>
                <w:rFonts w:ascii="Arial" w:hAnsi="Arial" w:cs="Arial"/>
                <w:sz w:val="18"/>
                <w:szCs w:val="18"/>
                <w:lang w:val="cs-CZ"/>
              </w:rPr>
              <w:t>pisový a skartační řád</w:t>
            </w:r>
            <w:r w:rsidR="00E8437A">
              <w:rPr>
                <w:rFonts w:ascii="Arial" w:hAnsi="Arial" w:cs="Arial"/>
                <w:sz w:val="18"/>
                <w:szCs w:val="18"/>
                <w:lang w:val="cs-CZ"/>
              </w:rPr>
              <w:t xml:space="preserve"> (5 let)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6AC29A" w14:textId="6F456343" w:rsidR="00C940D2" w:rsidRPr="00377901" w:rsidRDefault="00E8437A" w:rsidP="00E83C79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listinná/elektronická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76FF" w14:textId="4E3E34E7" w:rsidR="00C940D2" w:rsidRPr="00155864" w:rsidRDefault="00E8437A" w:rsidP="00E8437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55864">
              <w:rPr>
                <w:rFonts w:ascii="Arial" w:hAnsi="Arial" w:cs="Arial"/>
                <w:sz w:val="18"/>
                <w:szCs w:val="18"/>
                <w:lang w:val="cs-CZ"/>
              </w:rPr>
              <w:t>NE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E197" w14:textId="3B71BEF8" w:rsidR="00C940D2" w:rsidRPr="00377901" w:rsidRDefault="00580023" w:rsidP="00E83C79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cs-CZ"/>
              </w:rPr>
              <w:t>ž</w:t>
            </w:r>
            <w:r w:rsidR="00E8437A">
              <w:rPr>
                <w:rFonts w:ascii="Arial" w:hAnsi="Arial" w:cs="Arial"/>
                <w:sz w:val="18"/>
                <w:szCs w:val="18"/>
                <w:lang w:val="cs-CZ"/>
              </w:rPr>
              <w:t>urnálování</w:t>
            </w:r>
            <w:proofErr w:type="spellEnd"/>
            <w:r w:rsidR="00FD42A6">
              <w:rPr>
                <w:rFonts w:ascii="Arial" w:hAnsi="Arial" w:cs="Arial"/>
                <w:sz w:val="18"/>
                <w:szCs w:val="18"/>
                <w:lang w:val="cs-CZ"/>
              </w:rPr>
              <w:t>, uzavřené pracoviště</w:t>
            </w:r>
          </w:p>
        </w:tc>
      </w:tr>
      <w:tr w:rsidR="00E8437A" w:rsidRPr="00377901" w14:paraId="226D5D55" w14:textId="77777777" w:rsidTr="003F05E2">
        <w:trPr>
          <w:trHeight w:val="94"/>
        </w:trPr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77C9931" w14:textId="2D186002" w:rsidR="00E8437A" w:rsidRDefault="00E8437A" w:rsidP="00E8437A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E83C79"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  <w:t xml:space="preserve">Monitoring </w:t>
            </w:r>
            <w:r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  <w:t xml:space="preserve">v rámci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  <w:t>syst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  <w:t>. PACS (</w:t>
            </w:r>
            <w:r w:rsidR="00295F63"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  <w:t xml:space="preserve">hlavní systém zobrazovacích metod RDG, </w:t>
            </w:r>
            <w:proofErr w:type="gramStart"/>
            <w:r w:rsidR="00295F63"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  <w:t>UZ,CT</w:t>
            </w:r>
            <w:proofErr w:type="gramEnd"/>
            <w:r w:rsidR="00295F63"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  <w:t xml:space="preserve">, MR, </w:t>
            </w:r>
            <w:proofErr w:type="spellStart"/>
            <w:r w:rsidR="00295F63"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  <w:t>Angio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  <w:t xml:space="preserve"> – pouze obrazová podoba)</w:t>
            </w:r>
          </w:p>
          <w:p w14:paraId="720DC4B0" w14:textId="5A198F09" w:rsidR="00E8437A" w:rsidRDefault="00562D9D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D</w:t>
            </w:r>
            <w:r w:rsidR="00E8437A">
              <w:rPr>
                <w:rFonts w:ascii="Arial" w:hAnsi="Arial" w:cs="Arial"/>
                <w:sz w:val="18"/>
                <w:szCs w:val="18"/>
                <w:lang w:val="cs-CZ"/>
              </w:rPr>
              <w:t>održování požadavků na styk s osobními údaji</w:t>
            </w:r>
            <w:r w:rsidR="00E8437A" w:rsidRPr="00377901">
              <w:rPr>
                <w:rFonts w:ascii="Arial" w:hAnsi="Arial" w:cs="Arial"/>
                <w:sz w:val="18"/>
                <w:szCs w:val="18"/>
                <w:lang w:val="cs-CZ"/>
              </w:rPr>
              <w:t>.</w:t>
            </w:r>
          </w:p>
          <w:p w14:paraId="6D0B48B4" w14:textId="77777777" w:rsidR="00E8437A" w:rsidRDefault="00E8437A" w:rsidP="00E8437A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  <w:p w14:paraId="0D89653F" w14:textId="77777777" w:rsidR="00FD42A6" w:rsidRDefault="00FD42A6" w:rsidP="00E8437A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  <w:p w14:paraId="777FCD70" w14:textId="64F1063E" w:rsidR="00FD42A6" w:rsidRPr="00E83C79" w:rsidRDefault="00FD42A6" w:rsidP="00E8437A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947CE" w14:textId="7198B7E4" w:rsidR="00E8437A" w:rsidRPr="00377901" w:rsidRDefault="00E8437A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Identifikační údaje (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zvláštní kategorie osobních údajů</w:t>
            </w: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>)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4AF70" w14:textId="4ADAFF96" w:rsidR="00E8437A" w:rsidRPr="00C940D2" w:rsidRDefault="00562D9D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Pacienti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7F44" w14:textId="17A92A65" w:rsidR="00E8437A" w:rsidRDefault="00562D9D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d</w:t>
            </w:r>
            <w:r w:rsidR="00E8437A">
              <w:rPr>
                <w:rFonts w:ascii="Arial" w:hAnsi="Arial" w:cs="Arial"/>
                <w:sz w:val="18"/>
                <w:szCs w:val="18"/>
                <w:lang w:val="cs-CZ"/>
              </w:rPr>
              <w:t>le platné legislativy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</w:p>
          <w:p w14:paraId="200B0A12" w14:textId="683D27F3" w:rsidR="00E8437A" w:rsidRDefault="00562D9D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s</w:t>
            </w:r>
            <w:r w:rsidR="00E8437A">
              <w:rPr>
                <w:rFonts w:ascii="Arial" w:hAnsi="Arial" w:cs="Arial"/>
                <w:sz w:val="18"/>
                <w:szCs w:val="18"/>
                <w:lang w:val="cs-CZ"/>
              </w:rPr>
              <w:t>pisový a skartační řád (5 let)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8E18B9" w14:textId="556707F1" w:rsidR="00E8437A" w:rsidRDefault="007C3721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pouze </w:t>
            </w:r>
            <w:r w:rsidR="00E8437A">
              <w:rPr>
                <w:rFonts w:ascii="Arial" w:hAnsi="Arial" w:cs="Arial"/>
                <w:sz w:val="18"/>
                <w:szCs w:val="18"/>
                <w:lang w:val="cs-CZ"/>
              </w:rPr>
              <w:t>elektronická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6D4B" w14:textId="39E3BAD2" w:rsidR="00E8437A" w:rsidRPr="00155864" w:rsidRDefault="00E8437A" w:rsidP="00E8437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55864">
              <w:rPr>
                <w:rFonts w:ascii="Arial" w:hAnsi="Arial" w:cs="Arial"/>
                <w:sz w:val="18"/>
                <w:szCs w:val="18"/>
                <w:lang w:val="cs-CZ"/>
              </w:rPr>
              <w:t>NE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81EE" w14:textId="5230B2AC" w:rsidR="00E8437A" w:rsidRDefault="00580023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cs-CZ"/>
              </w:rPr>
              <w:t>ž</w:t>
            </w:r>
            <w:r w:rsidR="00E8437A">
              <w:rPr>
                <w:rFonts w:ascii="Arial" w:hAnsi="Arial" w:cs="Arial"/>
                <w:sz w:val="18"/>
                <w:szCs w:val="18"/>
                <w:lang w:val="cs-CZ"/>
              </w:rPr>
              <w:t>urnálování</w:t>
            </w:r>
            <w:proofErr w:type="spellEnd"/>
            <w:r w:rsidR="00FD42A6">
              <w:rPr>
                <w:rFonts w:ascii="Arial" w:hAnsi="Arial" w:cs="Arial"/>
                <w:sz w:val="18"/>
                <w:szCs w:val="18"/>
                <w:lang w:val="cs-CZ"/>
              </w:rPr>
              <w:t>, uzavřené pracoviště</w:t>
            </w:r>
          </w:p>
        </w:tc>
      </w:tr>
      <w:tr w:rsidR="00E8437A" w:rsidRPr="00377901" w14:paraId="1CF07CD4" w14:textId="399BBF3E" w:rsidTr="003F05E2">
        <w:trPr>
          <w:trHeight w:val="214"/>
        </w:trPr>
        <w:tc>
          <w:tcPr>
            <w:tcW w:w="28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62E22EC" w14:textId="77777777" w:rsidR="00E8437A" w:rsidRPr="005A7395" w:rsidRDefault="00E8437A" w:rsidP="00E8437A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0D602F"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  <w:t>Příprava na výkon zdravotnického povolání (stážisti)</w:t>
            </w:r>
          </w:p>
        </w:tc>
        <w:tc>
          <w:tcPr>
            <w:tcW w:w="18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FE8536" w14:textId="5007C8CB" w:rsidR="00E8437A" w:rsidRPr="00377901" w:rsidRDefault="00562D9D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62D9D">
              <w:rPr>
                <w:rFonts w:ascii="Arial" w:hAnsi="Arial" w:cs="Arial"/>
                <w:sz w:val="18"/>
                <w:szCs w:val="18"/>
                <w:lang w:val="cs-CZ"/>
              </w:rPr>
              <w:t>Identifikační údaje (jméno, příjmení</w:t>
            </w:r>
            <w:r w:rsidR="00FD42A6">
              <w:rPr>
                <w:rFonts w:ascii="Arial" w:hAnsi="Arial" w:cs="Arial"/>
                <w:sz w:val="18"/>
                <w:szCs w:val="18"/>
                <w:lang w:val="cs-CZ"/>
              </w:rPr>
              <w:t>, datum narození, bydliště, fakulta</w:t>
            </w:r>
            <w:r w:rsidRPr="00562D9D">
              <w:rPr>
                <w:rFonts w:ascii="Arial" w:hAnsi="Arial" w:cs="Arial"/>
                <w:sz w:val="18"/>
                <w:szCs w:val="18"/>
                <w:lang w:val="cs-CZ"/>
              </w:rPr>
              <w:t>)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493B6A" w14:textId="0930CEB7" w:rsidR="00E8437A" w:rsidRPr="00377901" w:rsidRDefault="00E8437A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Studenti</w:t>
            </w:r>
          </w:p>
        </w:tc>
        <w:tc>
          <w:tcPr>
            <w:tcW w:w="21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A780AF" w14:textId="091FC76B" w:rsidR="00FD42A6" w:rsidRDefault="00562D9D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p</w:t>
            </w:r>
            <w:r w:rsidR="00E8437A">
              <w:rPr>
                <w:rFonts w:ascii="Arial" w:hAnsi="Arial" w:cs="Arial"/>
                <w:sz w:val="18"/>
                <w:szCs w:val="18"/>
                <w:lang w:val="cs-CZ"/>
              </w:rPr>
              <w:t>o dobu trvání smlouvy mezi ON Kladno a/nebo s vysílajícím zaměstnavatelem (popř. školním zařízením), zejména dle zákona 95/2004 Sb. a 96/2004 Sb.</w:t>
            </w:r>
          </w:p>
          <w:p w14:paraId="432F9AAA" w14:textId="77777777" w:rsidR="00FD42A6" w:rsidRDefault="00FD42A6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14:paraId="70EA2D7B" w14:textId="77777777" w:rsidR="00FD42A6" w:rsidRDefault="00FD42A6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14:paraId="29792056" w14:textId="480F6E16" w:rsidR="00FD42A6" w:rsidRPr="00377901" w:rsidRDefault="00FD42A6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6DA3A04" w14:textId="494D6CD6" w:rsidR="00E8437A" w:rsidRPr="00377901" w:rsidRDefault="00562D9D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listinná/elektronická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AFE17" w14:textId="22549E12" w:rsidR="00E8437A" w:rsidRDefault="00E8437A" w:rsidP="00E8437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NE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47B3A" w14:textId="0111BDF6" w:rsidR="00E8437A" w:rsidRDefault="00E8437A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D1894">
              <w:rPr>
                <w:rFonts w:ascii="Arial" w:hAnsi="Arial" w:cs="Arial"/>
                <w:sz w:val="18"/>
                <w:szCs w:val="18"/>
                <w:lang w:val="cs-CZ"/>
              </w:rPr>
              <w:t>uzavřené pracoviště, uzamčená kancelář</w:t>
            </w:r>
          </w:p>
        </w:tc>
      </w:tr>
      <w:tr w:rsidR="00E8437A" w:rsidRPr="00377901" w14:paraId="7037BF31" w14:textId="77777777" w:rsidTr="003F05E2">
        <w:trPr>
          <w:trHeight w:val="1590"/>
        </w:trPr>
        <w:tc>
          <w:tcPr>
            <w:tcW w:w="28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4F86E52" w14:textId="77777777" w:rsidR="00E8437A" w:rsidRPr="000D602F" w:rsidRDefault="00E8437A" w:rsidP="00E8437A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18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D2C22" w14:textId="77777777" w:rsidR="00E8437A" w:rsidRDefault="00E8437A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30737" w14:textId="4EC225CB" w:rsidR="00E8437A" w:rsidRDefault="00E8437A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0D602F">
              <w:rPr>
                <w:rFonts w:ascii="Arial" w:hAnsi="Arial" w:cs="Arial"/>
                <w:sz w:val="18"/>
                <w:szCs w:val="18"/>
                <w:lang w:val="cs-CZ"/>
              </w:rPr>
              <w:t>Třetí osoby</w:t>
            </w:r>
          </w:p>
        </w:tc>
        <w:tc>
          <w:tcPr>
            <w:tcW w:w="21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8B447" w14:textId="77777777" w:rsidR="00E8437A" w:rsidRDefault="00E8437A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E8E5D4" w14:textId="77777777" w:rsidR="00E8437A" w:rsidRDefault="00E8437A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CE47" w14:textId="77777777" w:rsidR="00E8437A" w:rsidRDefault="00E8437A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78F3" w14:textId="77777777" w:rsidR="00E8437A" w:rsidRDefault="00E8437A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E8437A" w:rsidRPr="00377901" w14:paraId="1941C456" w14:textId="71F82168" w:rsidTr="003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"/>
        </w:trPr>
        <w:tc>
          <w:tcPr>
            <w:tcW w:w="2847" w:type="dxa"/>
            <w:vMerge w:val="restart"/>
            <w:shd w:val="clear" w:color="auto" w:fill="F2F2F2" w:themeFill="background1" w:themeFillShade="F2"/>
          </w:tcPr>
          <w:p w14:paraId="62EC4BA3" w14:textId="602E61AC" w:rsidR="00E8437A" w:rsidRPr="005A7395" w:rsidRDefault="00E8437A" w:rsidP="00E8437A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0D602F"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  <w:lastRenderedPageBreak/>
              <w:t>Krizové plánování, krizový management</w:t>
            </w:r>
          </w:p>
        </w:tc>
        <w:tc>
          <w:tcPr>
            <w:tcW w:w="1877" w:type="dxa"/>
            <w:vMerge w:val="restart"/>
          </w:tcPr>
          <w:p w14:paraId="1E1E9318" w14:textId="2195322E" w:rsidR="00E8437A" w:rsidRPr="00377901" w:rsidRDefault="00D60572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62D9D">
              <w:rPr>
                <w:rFonts w:ascii="Arial" w:hAnsi="Arial" w:cs="Arial"/>
                <w:sz w:val="18"/>
                <w:szCs w:val="18"/>
                <w:lang w:val="cs-CZ"/>
              </w:rPr>
              <w:t>Identifikační údaje (jméno, příjmení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 k</w:t>
            </w:r>
            <w:r w:rsidR="00E8437A">
              <w:rPr>
                <w:rFonts w:ascii="Arial" w:hAnsi="Arial" w:cs="Arial"/>
                <w:sz w:val="18"/>
                <w:szCs w:val="18"/>
                <w:lang w:val="cs-CZ"/>
              </w:rPr>
              <w:t>ontakty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 a</w:t>
            </w:r>
            <w:r w:rsidR="00E8437A">
              <w:rPr>
                <w:rFonts w:ascii="Arial" w:hAnsi="Arial" w:cs="Arial"/>
                <w:sz w:val="18"/>
                <w:szCs w:val="18"/>
                <w:lang w:val="cs-CZ"/>
              </w:rPr>
              <w:t>dresa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 p</w:t>
            </w:r>
            <w:r w:rsidR="00E8437A">
              <w:rPr>
                <w:rFonts w:ascii="Arial" w:hAnsi="Arial" w:cs="Arial"/>
                <w:sz w:val="18"/>
                <w:szCs w:val="18"/>
                <w:lang w:val="cs-CZ"/>
              </w:rPr>
              <w:t>racovní zařazení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)</w:t>
            </w:r>
          </w:p>
        </w:tc>
        <w:tc>
          <w:tcPr>
            <w:tcW w:w="1742" w:type="dxa"/>
          </w:tcPr>
          <w:p w14:paraId="15FDC242" w14:textId="23C21A2C" w:rsidR="00E8437A" w:rsidRPr="00377901" w:rsidRDefault="00E8437A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Zaměstnanci</w:t>
            </w:r>
          </w:p>
        </w:tc>
        <w:tc>
          <w:tcPr>
            <w:tcW w:w="2153" w:type="dxa"/>
            <w:vMerge w:val="restart"/>
          </w:tcPr>
          <w:p w14:paraId="7FF6F635" w14:textId="66C8D011" w:rsidR="00E8437A" w:rsidRDefault="00E8437A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Zákonem č. 240/2000 Sb., o krizovém řízení a související legislativní předpisy stanovují podmínky pro aktualizaci dotčených dokumentů.</w:t>
            </w:r>
          </w:p>
          <w:p w14:paraId="43121CD7" w14:textId="5701E24C" w:rsidR="00E8437A" w:rsidRPr="00377901" w:rsidRDefault="00E8437A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Doba uchování údajů dle </w:t>
            </w:r>
            <w:r w:rsidRPr="009B6C9D">
              <w:rPr>
                <w:rFonts w:ascii="Arial" w:hAnsi="Arial" w:cs="Arial"/>
                <w:sz w:val="18"/>
                <w:szCs w:val="18"/>
                <w:lang w:val="cs-CZ"/>
              </w:rPr>
              <w:t>Spisového a skartačního řádu (viz Příloha č. 2, Skartační plán)</w:t>
            </w:r>
          </w:p>
        </w:tc>
        <w:tc>
          <w:tcPr>
            <w:tcW w:w="1947" w:type="dxa"/>
            <w:vMerge w:val="restart"/>
          </w:tcPr>
          <w:p w14:paraId="28E94D28" w14:textId="47392135" w:rsidR="00E8437A" w:rsidRPr="00377901" w:rsidRDefault="00296B33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listinná/elektronická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</w:tcBorders>
          </w:tcPr>
          <w:p w14:paraId="6F6DEF19" w14:textId="1C992A4F" w:rsidR="00E8437A" w:rsidRDefault="00E8437A" w:rsidP="00E8437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NE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</w:tcBorders>
          </w:tcPr>
          <w:p w14:paraId="57267B9B" w14:textId="1F3DAC81" w:rsidR="00E8437A" w:rsidRDefault="00E8437A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uzavřené pracoviště, uzamčená kancelář</w:t>
            </w:r>
          </w:p>
        </w:tc>
      </w:tr>
      <w:tr w:rsidR="00E8437A" w:rsidRPr="00377901" w14:paraId="3D8019F3" w14:textId="77777777" w:rsidTr="003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0"/>
        </w:trPr>
        <w:tc>
          <w:tcPr>
            <w:tcW w:w="2847" w:type="dxa"/>
            <w:vMerge/>
            <w:shd w:val="clear" w:color="auto" w:fill="F2F2F2" w:themeFill="background1" w:themeFillShade="F2"/>
          </w:tcPr>
          <w:p w14:paraId="1B82D696" w14:textId="77777777" w:rsidR="00E8437A" w:rsidRPr="000D602F" w:rsidRDefault="00E8437A" w:rsidP="00E8437A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1877" w:type="dxa"/>
            <w:vMerge/>
          </w:tcPr>
          <w:p w14:paraId="056EFEB4" w14:textId="77777777" w:rsidR="00E8437A" w:rsidRDefault="00E8437A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42" w:type="dxa"/>
          </w:tcPr>
          <w:p w14:paraId="0E2DFA70" w14:textId="2AB43DA8" w:rsidR="00E8437A" w:rsidRPr="00860469" w:rsidRDefault="00E8437A" w:rsidP="00E8437A">
            <w:pPr>
              <w:spacing w:after="120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860469">
              <w:rPr>
                <w:rFonts w:ascii="Arial" w:hAnsi="Arial" w:cs="Arial"/>
                <w:sz w:val="16"/>
                <w:szCs w:val="16"/>
                <w:lang w:val="cs-CZ"/>
              </w:rPr>
              <w:t>Bývalí zaměst</w:t>
            </w:r>
            <w:r w:rsidR="00860469" w:rsidRPr="00860469">
              <w:rPr>
                <w:rFonts w:ascii="Arial" w:hAnsi="Arial" w:cs="Arial"/>
                <w:sz w:val="16"/>
                <w:szCs w:val="16"/>
                <w:lang w:val="cs-CZ"/>
              </w:rPr>
              <w:t>na</w:t>
            </w:r>
            <w:r w:rsidRPr="00860469">
              <w:rPr>
                <w:rFonts w:ascii="Arial" w:hAnsi="Arial" w:cs="Arial"/>
                <w:sz w:val="16"/>
                <w:szCs w:val="16"/>
                <w:lang w:val="cs-CZ"/>
              </w:rPr>
              <w:t>nci</w:t>
            </w:r>
          </w:p>
        </w:tc>
        <w:tc>
          <w:tcPr>
            <w:tcW w:w="2153" w:type="dxa"/>
            <w:vMerge/>
          </w:tcPr>
          <w:p w14:paraId="14ED5343" w14:textId="77777777" w:rsidR="00E8437A" w:rsidRDefault="00E8437A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947" w:type="dxa"/>
            <w:vMerge/>
          </w:tcPr>
          <w:p w14:paraId="6F9FEA22" w14:textId="77777777" w:rsidR="00E8437A" w:rsidRDefault="00E8437A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77" w:type="dxa"/>
            <w:vMerge/>
          </w:tcPr>
          <w:p w14:paraId="64E60E6A" w14:textId="77777777" w:rsidR="00E8437A" w:rsidRDefault="00E8437A" w:rsidP="00E8437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208" w:type="dxa"/>
            <w:vMerge/>
          </w:tcPr>
          <w:p w14:paraId="68C3E048" w14:textId="77777777" w:rsidR="00E8437A" w:rsidRDefault="00E8437A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C52DEF" w:rsidRPr="00377901" w14:paraId="14605CBB" w14:textId="77777777" w:rsidTr="003F0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0"/>
        </w:trPr>
        <w:tc>
          <w:tcPr>
            <w:tcW w:w="2847" w:type="dxa"/>
            <w:shd w:val="clear" w:color="auto" w:fill="F2F2F2" w:themeFill="background1" w:themeFillShade="F2"/>
          </w:tcPr>
          <w:p w14:paraId="442876B9" w14:textId="44275863" w:rsidR="00C52DEF" w:rsidRPr="00C43ED9" w:rsidRDefault="00860469" w:rsidP="00E8437A">
            <w:pPr>
              <w:spacing w:after="120"/>
              <w:rPr>
                <w:rFonts w:ascii="Arial" w:hAnsi="Arial" w:cs="Arial"/>
                <w:b/>
                <w:color w:val="002060"/>
                <w:sz w:val="18"/>
                <w:szCs w:val="18"/>
                <w:highlight w:val="lightGray"/>
                <w:lang w:val="cs-CZ"/>
              </w:rPr>
            </w:pPr>
            <w:r w:rsidRPr="00C43ED9">
              <w:rPr>
                <w:rFonts w:ascii="Arial" w:hAnsi="Arial" w:cs="Arial"/>
                <w:b/>
                <w:color w:val="002060"/>
                <w:sz w:val="18"/>
                <w:szCs w:val="18"/>
                <w:highlight w:val="lightGray"/>
                <w:lang w:val="cs-CZ"/>
              </w:rPr>
              <w:t xml:space="preserve">Ochrana oznamovatelů </w:t>
            </w:r>
            <w:r w:rsidR="0088588B" w:rsidRPr="00C43ED9">
              <w:rPr>
                <w:rFonts w:ascii="Arial" w:hAnsi="Arial" w:cs="Arial"/>
                <w:b/>
                <w:color w:val="002060"/>
                <w:sz w:val="18"/>
                <w:szCs w:val="18"/>
                <w:highlight w:val="lightGray"/>
                <w:lang w:val="cs-CZ"/>
              </w:rPr>
              <w:t>(</w:t>
            </w:r>
            <w:proofErr w:type="spellStart"/>
            <w:r w:rsidRPr="00C43ED9">
              <w:rPr>
                <w:rFonts w:ascii="Arial" w:hAnsi="Arial" w:cs="Arial"/>
                <w:b/>
                <w:color w:val="002060"/>
                <w:sz w:val="18"/>
                <w:szCs w:val="18"/>
                <w:highlight w:val="lightGray"/>
                <w:lang w:val="cs-CZ"/>
              </w:rPr>
              <w:t>whistleblowing</w:t>
            </w:r>
            <w:proofErr w:type="spellEnd"/>
            <w:r w:rsidR="0088588B" w:rsidRPr="00C43ED9">
              <w:rPr>
                <w:rFonts w:ascii="Arial" w:hAnsi="Arial" w:cs="Arial"/>
                <w:b/>
                <w:color w:val="002060"/>
                <w:sz w:val="18"/>
                <w:szCs w:val="18"/>
                <w:highlight w:val="lightGray"/>
                <w:lang w:val="cs-CZ"/>
              </w:rPr>
              <w:t>)</w:t>
            </w:r>
          </w:p>
          <w:p w14:paraId="0476B8A4" w14:textId="77777777" w:rsidR="001A6C8E" w:rsidRPr="001A6C8E" w:rsidRDefault="001A6C8E" w:rsidP="001A6C8E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1A6C8E">
              <w:rPr>
                <w:rFonts w:ascii="Arial" w:hAnsi="Arial" w:cs="Arial"/>
                <w:b/>
                <w:sz w:val="18"/>
                <w:szCs w:val="18"/>
                <w:lang w:val="cs-CZ"/>
              </w:rPr>
              <w:t>Zajištění funkční agendy oznamovacího procesu – od příjmu, prošetření a evidence učiněných oznámení po učinění oznámení o možném protiprávním jednání.</w:t>
            </w:r>
          </w:p>
          <w:p w14:paraId="4B710B28" w14:textId="77777777" w:rsidR="001A6C8E" w:rsidRDefault="001A6C8E" w:rsidP="001A6C8E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  <w:p w14:paraId="5C4299B6" w14:textId="77777777" w:rsidR="001A6C8E" w:rsidRPr="00592ED1" w:rsidRDefault="001A6C8E" w:rsidP="001A6C8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92ED1">
              <w:rPr>
                <w:rFonts w:ascii="Arial" w:hAnsi="Arial" w:cs="Arial"/>
                <w:sz w:val="18"/>
                <w:szCs w:val="18"/>
                <w:lang w:val="cs-CZ"/>
              </w:rPr>
              <w:t>Zákonný titul: plnění právní povinnosti dle zák. č. 171/2023 Sb., o ochraně oznamovatelů</w:t>
            </w:r>
          </w:p>
          <w:p w14:paraId="5EB5D82A" w14:textId="65C47C19" w:rsidR="001A6C8E" w:rsidRPr="00592ED1" w:rsidRDefault="00592ED1" w:rsidP="001A6C8E">
            <w:pPr>
              <w:spacing w:after="120"/>
              <w:rPr>
                <w:rFonts w:ascii="Arial" w:hAnsi="Arial" w:cs="Arial"/>
                <w:sz w:val="18"/>
                <w:szCs w:val="18"/>
                <w:highlight w:val="lightGray"/>
                <w:lang w:val="cs-CZ"/>
              </w:rPr>
            </w:pPr>
            <w:r w:rsidRPr="00592ED1">
              <w:rPr>
                <w:rFonts w:ascii="Arial" w:hAnsi="Arial" w:cs="Arial"/>
                <w:sz w:val="18"/>
                <w:szCs w:val="18"/>
                <w:lang w:val="cs-CZ"/>
              </w:rPr>
              <w:t>Čl. 6 odst. 1 písm. e) GDPR v příp. nezbytnosti pro účely oprávněných zájmů Správce</w:t>
            </w:r>
          </w:p>
        </w:tc>
        <w:tc>
          <w:tcPr>
            <w:tcW w:w="1877" w:type="dxa"/>
          </w:tcPr>
          <w:p w14:paraId="6AAFD069" w14:textId="795D4061" w:rsidR="00030F15" w:rsidRDefault="00860469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Základní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cs-CZ"/>
              </w:rPr>
              <w:t>identif</w:t>
            </w:r>
            <w:proofErr w:type="spellEnd"/>
            <w:r w:rsidR="00030F15">
              <w:rPr>
                <w:rFonts w:ascii="Arial" w:hAnsi="Arial" w:cs="Arial"/>
                <w:sz w:val="18"/>
                <w:szCs w:val="18"/>
                <w:lang w:val="cs-CZ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údaje oznamovatele (jméno, příjmení, datum narození)</w:t>
            </w:r>
            <w:r w:rsidR="00030F15">
              <w:rPr>
                <w:rFonts w:ascii="Arial" w:hAnsi="Arial" w:cs="Arial"/>
                <w:sz w:val="18"/>
                <w:szCs w:val="18"/>
                <w:lang w:val="cs-CZ"/>
              </w:rPr>
              <w:t>.</w:t>
            </w:r>
          </w:p>
          <w:p w14:paraId="24622F91" w14:textId="5EE4D970" w:rsidR="00860469" w:rsidRDefault="00860469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Kontaktní údaje oznam. (</w:t>
            </w:r>
            <w:r w:rsidR="00030F15">
              <w:rPr>
                <w:rFonts w:ascii="Arial" w:hAnsi="Arial" w:cs="Arial"/>
                <w:sz w:val="18"/>
                <w:szCs w:val="18"/>
                <w:lang w:val="cs-CZ"/>
              </w:rPr>
              <w:t xml:space="preserve">t. č., e-mail,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kontakt</w:t>
            </w:r>
            <w:r w:rsidR="00030F15">
              <w:rPr>
                <w:rFonts w:ascii="Arial" w:hAnsi="Arial" w:cs="Arial"/>
                <w:sz w:val="18"/>
                <w:szCs w:val="18"/>
                <w:lang w:val="cs-CZ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030F15">
              <w:rPr>
                <w:rFonts w:ascii="Arial" w:hAnsi="Arial" w:cs="Arial"/>
                <w:sz w:val="18"/>
                <w:szCs w:val="18"/>
                <w:lang w:val="cs-CZ"/>
              </w:rPr>
              <w:t>adr</w:t>
            </w:r>
            <w:proofErr w:type="spellEnd"/>
            <w:r w:rsidR="00030F15">
              <w:rPr>
                <w:rFonts w:ascii="Arial" w:hAnsi="Arial" w:cs="Arial"/>
                <w:sz w:val="18"/>
                <w:szCs w:val="18"/>
                <w:lang w:val="cs-CZ"/>
              </w:rPr>
              <w:t>.)</w:t>
            </w:r>
          </w:p>
          <w:p w14:paraId="765DDD28" w14:textId="7E782C9E" w:rsidR="00860469" w:rsidRDefault="00860469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cs-CZ"/>
              </w:rPr>
              <w:t>Identif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cs-CZ"/>
              </w:rPr>
              <w:t>. údaje osoby, proti které oznámení směřuje, příp. údaje dalších osob, které vyjdou najevo v průběhu šetření oznámení.</w:t>
            </w:r>
          </w:p>
          <w:p w14:paraId="3B81AD66" w14:textId="77777777" w:rsidR="00860469" w:rsidRDefault="00860469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cs-CZ"/>
              </w:rPr>
              <w:t>Prac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cs-CZ"/>
              </w:rPr>
              <w:t>. pozice a zařazení (interní oznamovatel.</w:t>
            </w:r>
          </w:p>
          <w:p w14:paraId="0132A27F" w14:textId="72B186A8" w:rsidR="00030F15" w:rsidRDefault="00030F15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Zvuková nahrávka či záznam.</w:t>
            </w:r>
          </w:p>
        </w:tc>
        <w:tc>
          <w:tcPr>
            <w:tcW w:w="1742" w:type="dxa"/>
          </w:tcPr>
          <w:p w14:paraId="631D7D14" w14:textId="5224B7F0" w:rsidR="00C52DEF" w:rsidRDefault="00030F15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Zaměstnanci</w:t>
            </w:r>
            <w:r w:rsidR="00236DD6">
              <w:rPr>
                <w:rFonts w:ascii="Arial" w:hAnsi="Arial" w:cs="Arial"/>
                <w:sz w:val="18"/>
                <w:szCs w:val="18"/>
                <w:lang w:val="cs-CZ"/>
              </w:rPr>
              <w:t xml:space="preserve"> (HPP, DPP, DPČ)</w:t>
            </w:r>
          </w:p>
          <w:p w14:paraId="65B148CD" w14:textId="55C9C3DA" w:rsidR="00236DD6" w:rsidRDefault="00236DD6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Uchazeči o zaměstnání</w:t>
            </w:r>
          </w:p>
          <w:p w14:paraId="503EFD37" w14:textId="454D3FB7" w:rsidR="00236DD6" w:rsidRDefault="00236DD6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Bývalí zaměstnanci</w:t>
            </w:r>
          </w:p>
          <w:p w14:paraId="72CA0CC1" w14:textId="77777777" w:rsidR="00030F15" w:rsidRDefault="00236DD6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OSVČ</w:t>
            </w:r>
          </w:p>
          <w:p w14:paraId="26886202" w14:textId="77777777" w:rsidR="00236DD6" w:rsidRDefault="00236DD6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Osoba vykonávající praxi, stáž</w:t>
            </w:r>
          </w:p>
          <w:p w14:paraId="2890686F" w14:textId="5FC5DA2F" w:rsidR="00236DD6" w:rsidRDefault="00236DD6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Dodavatelé</w:t>
            </w:r>
          </w:p>
          <w:p w14:paraId="031FBF9D" w14:textId="77777777" w:rsidR="00236DD6" w:rsidRDefault="00236DD6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Obchodní partneři</w:t>
            </w:r>
          </w:p>
          <w:p w14:paraId="0E909072" w14:textId="345C408A" w:rsidR="00236DD6" w:rsidRDefault="00236DD6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153" w:type="dxa"/>
          </w:tcPr>
          <w:p w14:paraId="5B0222A1" w14:textId="7837CB1A" w:rsidR="00C52DEF" w:rsidRDefault="00030F15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Osobní údaje mohou být uchovány po dobu šetření oznámení a případně déle v souvislosti s konkrétním případem, a to dle zák. o ochraně oznamovatelů, avšak nejdéle po dobu 5 let ode dne přijetí oznámení.</w:t>
            </w:r>
          </w:p>
        </w:tc>
        <w:tc>
          <w:tcPr>
            <w:tcW w:w="1947" w:type="dxa"/>
          </w:tcPr>
          <w:p w14:paraId="7BF76F30" w14:textId="5CBFE294" w:rsidR="00C52DEF" w:rsidRDefault="00102E84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02E84">
              <w:rPr>
                <w:rFonts w:ascii="Arial" w:hAnsi="Arial" w:cs="Arial"/>
                <w:sz w:val="18"/>
                <w:szCs w:val="18"/>
                <w:lang w:val="cs-CZ"/>
              </w:rPr>
              <w:t>listinná/elektronická</w:t>
            </w:r>
          </w:p>
        </w:tc>
        <w:tc>
          <w:tcPr>
            <w:tcW w:w="1677" w:type="dxa"/>
          </w:tcPr>
          <w:p w14:paraId="5E716DC9" w14:textId="48C276EE" w:rsidR="00C52DEF" w:rsidRDefault="00102E84" w:rsidP="00E8437A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NE</w:t>
            </w:r>
          </w:p>
        </w:tc>
        <w:tc>
          <w:tcPr>
            <w:tcW w:w="2208" w:type="dxa"/>
          </w:tcPr>
          <w:p w14:paraId="7F71558B" w14:textId="77777777" w:rsidR="00C52DEF" w:rsidRDefault="00580023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přístup má pouze </w:t>
            </w:r>
            <w:r w:rsidRPr="00580023">
              <w:rPr>
                <w:rFonts w:ascii="Arial" w:hAnsi="Arial" w:cs="Arial"/>
                <w:i/>
                <w:sz w:val="18"/>
                <w:szCs w:val="18"/>
                <w:lang w:val="cs-CZ"/>
              </w:rPr>
              <w:t>příslušná osoba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příp. její zástupce, osoby určené Správcem;</w:t>
            </w:r>
          </w:p>
          <w:p w14:paraId="408DA0D8" w14:textId="636A2A83" w:rsidR="00580023" w:rsidRDefault="006F1386" w:rsidP="00E8437A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přístup k e-mailové adrese </w:t>
            </w:r>
            <w:r w:rsidRPr="006F1386">
              <w:rPr>
                <w:rFonts w:ascii="Arial" w:hAnsi="Arial" w:cs="Arial"/>
                <w:i/>
                <w:sz w:val="18"/>
                <w:szCs w:val="18"/>
                <w:lang w:val="cs-CZ"/>
              </w:rPr>
              <w:t>příslušné osoby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a dále k veškerým složkám a databázím s osobními údaji, které jsou vedeny v elektronické podobě v rámci agendy ochrany oznamovatelů, jsou zabezpečeny hesly, listinná dokumentace je uzamykána;</w:t>
            </w:r>
          </w:p>
        </w:tc>
      </w:tr>
    </w:tbl>
    <w:p w14:paraId="21AED82C" w14:textId="77777777" w:rsidR="00BD6D16" w:rsidRDefault="00BD6D16" w:rsidP="00DC1217">
      <w:pPr>
        <w:spacing w:after="120"/>
        <w:rPr>
          <w:rFonts w:ascii="Arial" w:hAnsi="Arial" w:cs="Arial"/>
          <w:sz w:val="20"/>
          <w:szCs w:val="20"/>
          <w:lang w:val="cs-CZ"/>
        </w:rPr>
      </w:pPr>
    </w:p>
    <w:tbl>
      <w:tblPr>
        <w:tblStyle w:val="Mkatabulky"/>
        <w:tblW w:w="14438" w:type="dxa"/>
        <w:tblLook w:val="04A0" w:firstRow="1" w:lastRow="0" w:firstColumn="1" w:lastColumn="0" w:noHBand="0" w:noVBand="1"/>
      </w:tblPr>
      <w:tblGrid>
        <w:gridCol w:w="2832"/>
        <w:gridCol w:w="11606"/>
      </w:tblGrid>
      <w:tr w:rsidR="00377901" w:rsidRPr="00377901" w14:paraId="3A018723" w14:textId="77777777" w:rsidTr="00BC6FC3">
        <w:trPr>
          <w:trHeight w:val="1590"/>
        </w:trPr>
        <w:tc>
          <w:tcPr>
            <w:tcW w:w="2832" w:type="dxa"/>
            <w:shd w:val="clear" w:color="auto" w:fill="F2F2F2" w:themeFill="background1" w:themeFillShade="F2"/>
          </w:tcPr>
          <w:p w14:paraId="7964CD31" w14:textId="5811000C" w:rsidR="00377901" w:rsidRPr="00377901" w:rsidRDefault="00D3536C" w:rsidP="00377901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Obecný p</w:t>
            </w:r>
            <w:r w:rsidR="00377901" w:rsidRPr="00377901"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opis technických </w:t>
            </w:r>
            <w:r w:rsidR="00BD6D16">
              <w:rPr>
                <w:rFonts w:ascii="Arial" w:hAnsi="Arial" w:cs="Arial"/>
                <w:b/>
                <w:sz w:val="18"/>
                <w:szCs w:val="18"/>
                <w:lang w:val="cs-CZ"/>
              </w:rPr>
              <w:br/>
            </w:r>
            <w:r w:rsidR="00377901" w:rsidRPr="00377901">
              <w:rPr>
                <w:rFonts w:ascii="Arial" w:hAnsi="Arial" w:cs="Arial"/>
                <w:b/>
                <w:sz w:val="18"/>
                <w:szCs w:val="18"/>
                <w:lang w:val="cs-CZ"/>
              </w:rPr>
              <w:t>a organizačních bezpečnostních opatření</w:t>
            </w:r>
          </w:p>
        </w:tc>
        <w:tc>
          <w:tcPr>
            <w:tcW w:w="11606" w:type="dxa"/>
          </w:tcPr>
          <w:p w14:paraId="2B20BB33" w14:textId="6E11F29B" w:rsidR="00377901" w:rsidRPr="00984D5E" w:rsidRDefault="00377901" w:rsidP="00BC6FC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984D5E">
              <w:rPr>
                <w:rFonts w:ascii="Arial" w:hAnsi="Arial" w:cs="Arial"/>
                <w:sz w:val="18"/>
                <w:szCs w:val="18"/>
                <w:lang w:val="cs-CZ"/>
              </w:rPr>
              <w:t xml:space="preserve">S přihlédnutím k nejnovějšímu stavu techniky, nákladům na realizaci a povaze, rozsahu, kontextu a účelům zpracování, jakož i riziku rozdílné pravděpodobnosti a závažnosti rizik pro práva a svobody fyzických osob, provedla </w:t>
            </w:r>
            <w:r w:rsidR="005C27BB" w:rsidRPr="00984D5E">
              <w:rPr>
                <w:rFonts w:ascii="Arial" w:hAnsi="Arial" w:cs="Arial"/>
                <w:sz w:val="18"/>
                <w:szCs w:val="18"/>
                <w:lang w:val="cs-CZ"/>
              </w:rPr>
              <w:t>ON Kladno</w:t>
            </w:r>
            <w:r w:rsidR="00D5497D" w:rsidRPr="00984D5E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 w:rsidRPr="00984D5E">
              <w:rPr>
                <w:rFonts w:ascii="Arial" w:hAnsi="Arial" w:cs="Arial"/>
                <w:sz w:val="18"/>
                <w:szCs w:val="18"/>
                <w:lang w:val="cs-CZ"/>
              </w:rPr>
              <w:t xml:space="preserve">příslušná technická a organizační opatření </w:t>
            </w:r>
            <w:r w:rsidR="00BC6FC3">
              <w:rPr>
                <w:rFonts w:ascii="Arial" w:hAnsi="Arial" w:cs="Arial"/>
                <w:sz w:val="18"/>
                <w:szCs w:val="18"/>
                <w:lang w:val="cs-CZ"/>
              </w:rPr>
              <w:br/>
            </w:r>
            <w:r w:rsidRPr="00984D5E">
              <w:rPr>
                <w:rFonts w:ascii="Arial" w:hAnsi="Arial" w:cs="Arial"/>
                <w:sz w:val="18"/>
                <w:szCs w:val="18"/>
                <w:lang w:val="cs-CZ"/>
              </w:rPr>
              <w:t xml:space="preserve">k zajištění adekvátní úrovně zabezpečení odpovídající možným rizikům. </w:t>
            </w:r>
          </w:p>
          <w:p w14:paraId="21BA6AAC" w14:textId="4AE9C7D3" w:rsidR="00985EC3" w:rsidRPr="00377901" w:rsidRDefault="00985EC3" w:rsidP="00BC6FC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Správce uchovává osobní údaje</w:t>
            </w:r>
            <w:r w:rsidR="005215A3">
              <w:rPr>
                <w:rFonts w:ascii="Arial" w:hAnsi="Arial" w:cs="Arial"/>
                <w:sz w:val="18"/>
                <w:szCs w:val="18"/>
                <w:lang w:val="cs-CZ"/>
              </w:rPr>
              <w:t xml:space="preserve"> převážně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v elektronické </w:t>
            </w:r>
            <w:r w:rsidRPr="00DD1894">
              <w:rPr>
                <w:rFonts w:ascii="Arial" w:hAnsi="Arial" w:cs="Arial"/>
                <w:sz w:val="18"/>
                <w:szCs w:val="18"/>
                <w:lang w:val="cs-CZ"/>
              </w:rPr>
              <w:t xml:space="preserve">i </w:t>
            </w:r>
            <w:r w:rsidR="00B92C34" w:rsidRPr="00DD1894">
              <w:rPr>
                <w:rFonts w:ascii="Arial" w:hAnsi="Arial" w:cs="Arial"/>
                <w:sz w:val="18"/>
                <w:szCs w:val="18"/>
                <w:lang w:val="cs-CZ"/>
              </w:rPr>
              <w:t>listinné</w:t>
            </w:r>
            <w:r w:rsidRPr="00DD1894">
              <w:rPr>
                <w:rFonts w:ascii="Arial" w:hAnsi="Arial" w:cs="Arial"/>
                <w:sz w:val="18"/>
                <w:szCs w:val="18"/>
                <w:lang w:val="cs-CZ"/>
              </w:rPr>
              <w:t xml:space="preserve"> podobě, jak je popsáno u jednotlivých účelů zpracování</w:t>
            </w:r>
            <w:r w:rsidR="00E35300" w:rsidRPr="00DD1894">
              <w:rPr>
                <w:rFonts w:ascii="Arial" w:hAnsi="Arial" w:cs="Arial"/>
                <w:sz w:val="18"/>
                <w:szCs w:val="18"/>
                <w:lang w:val="cs-CZ"/>
              </w:rPr>
              <w:t xml:space="preserve"> v souladu </w:t>
            </w:r>
            <w:r w:rsidR="00312A49" w:rsidRPr="00DD1894">
              <w:rPr>
                <w:rFonts w:ascii="Arial" w:hAnsi="Arial" w:cs="Arial"/>
                <w:sz w:val="18"/>
                <w:szCs w:val="18"/>
                <w:lang w:val="cs-CZ"/>
              </w:rPr>
              <w:t xml:space="preserve">s legislativním rámcem a </w:t>
            </w:r>
            <w:r w:rsidR="005215A3">
              <w:rPr>
                <w:rFonts w:ascii="Arial" w:hAnsi="Arial" w:cs="Arial"/>
                <w:sz w:val="18"/>
                <w:szCs w:val="18"/>
                <w:lang w:val="cs-CZ"/>
              </w:rPr>
              <w:t xml:space="preserve">platným </w:t>
            </w:r>
            <w:r w:rsidR="00312A49" w:rsidRPr="00DD1894">
              <w:rPr>
                <w:rFonts w:ascii="Arial" w:hAnsi="Arial" w:cs="Arial"/>
                <w:sz w:val="18"/>
                <w:szCs w:val="18"/>
                <w:lang w:val="cs-CZ"/>
              </w:rPr>
              <w:t>spisovým a skartačním řádem</w:t>
            </w:r>
            <w:r w:rsidRPr="00DD1894">
              <w:rPr>
                <w:rFonts w:ascii="Arial" w:hAnsi="Arial" w:cs="Arial"/>
                <w:sz w:val="18"/>
                <w:szCs w:val="18"/>
                <w:lang w:val="cs-CZ"/>
              </w:rPr>
              <w:t>.</w:t>
            </w:r>
          </w:p>
          <w:p w14:paraId="612DED9D" w14:textId="259BCF49" w:rsidR="00377901" w:rsidRPr="00377901" w:rsidRDefault="00377901" w:rsidP="00BC6FC3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 xml:space="preserve">Správce přijal </w:t>
            </w:r>
            <w:r w:rsidR="00495F3A">
              <w:rPr>
                <w:rFonts w:ascii="Arial" w:hAnsi="Arial" w:cs="Arial"/>
                <w:sz w:val="18"/>
                <w:szCs w:val="18"/>
                <w:lang w:val="cs-CZ"/>
              </w:rPr>
              <w:t>stěžejní</w:t>
            </w: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 xml:space="preserve"> technická a organizační opatření</w:t>
            </w:r>
            <w:r w:rsidR="005C27BB">
              <w:rPr>
                <w:rFonts w:ascii="Arial" w:hAnsi="Arial" w:cs="Arial"/>
                <w:sz w:val="18"/>
                <w:szCs w:val="18"/>
                <w:lang w:val="cs-CZ"/>
              </w:rPr>
              <w:t xml:space="preserve">, která jsou popsána </w:t>
            </w:r>
            <w:r w:rsidR="00420B0A">
              <w:rPr>
                <w:rFonts w:ascii="Arial" w:hAnsi="Arial" w:cs="Arial"/>
                <w:sz w:val="18"/>
                <w:szCs w:val="18"/>
                <w:lang w:val="cs-CZ"/>
              </w:rPr>
              <w:t>ve vnitřních</w:t>
            </w:r>
            <w:r w:rsidR="005C27BB">
              <w:rPr>
                <w:rFonts w:ascii="Arial" w:hAnsi="Arial" w:cs="Arial"/>
                <w:sz w:val="18"/>
                <w:szCs w:val="18"/>
                <w:lang w:val="cs-CZ"/>
              </w:rPr>
              <w:t xml:space="preserve"> předpis</w:t>
            </w:r>
            <w:r w:rsidR="00420B0A">
              <w:rPr>
                <w:rFonts w:ascii="Arial" w:hAnsi="Arial" w:cs="Arial"/>
                <w:sz w:val="18"/>
                <w:szCs w:val="18"/>
                <w:lang w:val="cs-CZ"/>
              </w:rPr>
              <w:t>ech</w:t>
            </w:r>
            <w:r w:rsidR="005C27BB">
              <w:rPr>
                <w:rFonts w:ascii="Arial" w:hAnsi="Arial" w:cs="Arial"/>
                <w:sz w:val="18"/>
                <w:szCs w:val="18"/>
                <w:lang w:val="cs-CZ"/>
              </w:rPr>
              <w:t xml:space="preserve"> správce</w:t>
            </w:r>
            <w:r w:rsidR="00FC2392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 w:rsidR="00420B0A">
              <w:rPr>
                <w:rFonts w:ascii="Arial" w:hAnsi="Arial" w:cs="Arial"/>
                <w:sz w:val="18"/>
                <w:szCs w:val="18"/>
                <w:lang w:val="cs-CZ"/>
              </w:rPr>
              <w:t xml:space="preserve">VP 012 a </w:t>
            </w:r>
            <w:r w:rsidR="00495F3A">
              <w:rPr>
                <w:rFonts w:ascii="Arial" w:hAnsi="Arial" w:cs="Arial"/>
                <w:sz w:val="18"/>
                <w:szCs w:val="18"/>
                <w:lang w:val="cs-CZ"/>
              </w:rPr>
              <w:t>VP 065</w:t>
            </w:r>
            <w:r w:rsidR="00420B0A">
              <w:rPr>
                <w:rFonts w:ascii="Arial" w:hAnsi="Arial" w:cs="Arial"/>
                <w:sz w:val="18"/>
                <w:szCs w:val="18"/>
                <w:lang w:val="cs-CZ"/>
              </w:rPr>
              <w:t>.</w:t>
            </w:r>
          </w:p>
        </w:tc>
      </w:tr>
    </w:tbl>
    <w:p w14:paraId="4ED79D73" w14:textId="77777777" w:rsidR="00C52DEF" w:rsidRDefault="00C52DEF"/>
    <w:tbl>
      <w:tblPr>
        <w:tblStyle w:val="Mkatabulky"/>
        <w:tblW w:w="14460" w:type="dxa"/>
        <w:tblInd w:w="-5" w:type="dxa"/>
        <w:tblLook w:val="04A0" w:firstRow="1" w:lastRow="0" w:firstColumn="1" w:lastColumn="0" w:noHBand="0" w:noVBand="1"/>
      </w:tblPr>
      <w:tblGrid>
        <w:gridCol w:w="2905"/>
        <w:gridCol w:w="5851"/>
        <w:gridCol w:w="5704"/>
      </w:tblGrid>
      <w:tr w:rsidR="001D5115" w:rsidRPr="00377901" w14:paraId="73BF23E4" w14:textId="77777777" w:rsidTr="00BC6FC3">
        <w:trPr>
          <w:trHeight w:val="347"/>
        </w:trPr>
        <w:tc>
          <w:tcPr>
            <w:tcW w:w="2905" w:type="dxa"/>
            <w:shd w:val="clear" w:color="auto" w:fill="F2F2F2" w:themeFill="background1" w:themeFillShade="F2"/>
          </w:tcPr>
          <w:p w14:paraId="63F27B51" w14:textId="56E129CF" w:rsidR="001D5115" w:rsidRPr="00377901" w:rsidRDefault="001D5115" w:rsidP="008B3BD5">
            <w:pPr>
              <w:spacing w:after="12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Postavení příjemců </w:t>
            </w:r>
            <w:r w:rsidR="008B3BD5">
              <w:rPr>
                <w:rFonts w:ascii="Arial" w:hAnsi="Arial" w:cs="Arial"/>
                <w:b/>
                <w:sz w:val="18"/>
                <w:szCs w:val="18"/>
                <w:lang w:val="cs-CZ"/>
              </w:rPr>
              <w:t>os. údajů</w:t>
            </w:r>
          </w:p>
        </w:tc>
        <w:tc>
          <w:tcPr>
            <w:tcW w:w="5851" w:type="dxa"/>
            <w:shd w:val="clear" w:color="auto" w:fill="F2F2F2" w:themeFill="background1" w:themeFillShade="F2"/>
          </w:tcPr>
          <w:p w14:paraId="6871D027" w14:textId="77777777" w:rsidR="001D5115" w:rsidRPr="001D5115" w:rsidRDefault="001D5115" w:rsidP="001D5115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1D5115">
              <w:rPr>
                <w:rFonts w:ascii="Arial" w:hAnsi="Arial" w:cs="Arial"/>
                <w:b/>
                <w:sz w:val="18"/>
                <w:szCs w:val="18"/>
                <w:lang w:val="cs-CZ"/>
              </w:rPr>
              <w:t>Příjemci osobních údajů</w:t>
            </w:r>
          </w:p>
        </w:tc>
        <w:tc>
          <w:tcPr>
            <w:tcW w:w="5704" w:type="dxa"/>
            <w:shd w:val="clear" w:color="auto" w:fill="F2F2F2" w:themeFill="background1" w:themeFillShade="F2"/>
          </w:tcPr>
          <w:p w14:paraId="714B606D" w14:textId="77777777" w:rsidR="001D5115" w:rsidRPr="001D5115" w:rsidDel="00992473" w:rsidRDefault="001D5115" w:rsidP="001D5115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1D5115">
              <w:rPr>
                <w:rFonts w:ascii="Arial" w:hAnsi="Arial" w:cs="Arial"/>
                <w:b/>
                <w:sz w:val="18"/>
                <w:szCs w:val="18"/>
                <w:lang w:val="cs-CZ"/>
              </w:rPr>
              <w:t>Předávání do třetích zemí (včetně dalších zpracovatelů)</w:t>
            </w:r>
          </w:p>
        </w:tc>
      </w:tr>
      <w:tr w:rsidR="001D5115" w:rsidRPr="00377901" w14:paraId="24520EC4" w14:textId="77777777" w:rsidTr="00BC6FC3">
        <w:trPr>
          <w:trHeight w:val="353"/>
        </w:trPr>
        <w:tc>
          <w:tcPr>
            <w:tcW w:w="2905" w:type="dxa"/>
            <w:shd w:val="clear" w:color="auto" w:fill="F2F2F2" w:themeFill="background1" w:themeFillShade="F2"/>
          </w:tcPr>
          <w:p w14:paraId="06D0CA0F" w14:textId="77777777" w:rsidR="001D5115" w:rsidRPr="00BE47B7" w:rsidRDefault="001D5115" w:rsidP="001D511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b/>
                <w:sz w:val="18"/>
                <w:szCs w:val="18"/>
                <w:lang w:val="cs-CZ"/>
              </w:rPr>
              <w:t>Společní správci</w:t>
            </w:r>
          </w:p>
        </w:tc>
        <w:tc>
          <w:tcPr>
            <w:tcW w:w="5851" w:type="dxa"/>
          </w:tcPr>
          <w:p w14:paraId="12E4480A" w14:textId="1CC0A036" w:rsidR="001D5115" w:rsidRPr="007152E9" w:rsidRDefault="006818AB" w:rsidP="001D511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                                               nejsou</w:t>
            </w:r>
          </w:p>
        </w:tc>
        <w:tc>
          <w:tcPr>
            <w:tcW w:w="5704" w:type="dxa"/>
          </w:tcPr>
          <w:p w14:paraId="5AAC7003" w14:textId="28F39372" w:rsidR="001D5115" w:rsidRPr="007152E9" w:rsidRDefault="006818AB" w:rsidP="001D511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</w:p>
        </w:tc>
      </w:tr>
      <w:tr w:rsidR="001D5115" w:rsidRPr="00377901" w14:paraId="22858CE5" w14:textId="77777777" w:rsidTr="00BC6FC3">
        <w:trPr>
          <w:trHeight w:val="249"/>
        </w:trPr>
        <w:tc>
          <w:tcPr>
            <w:tcW w:w="2905" w:type="dxa"/>
            <w:shd w:val="clear" w:color="auto" w:fill="F2F2F2" w:themeFill="background1" w:themeFillShade="F2"/>
          </w:tcPr>
          <w:p w14:paraId="481E82F7" w14:textId="77777777" w:rsidR="001D5115" w:rsidRPr="00377901" w:rsidRDefault="001D5115" w:rsidP="001D5115">
            <w:pPr>
              <w:spacing w:after="12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Další správci</w:t>
            </w:r>
          </w:p>
        </w:tc>
        <w:tc>
          <w:tcPr>
            <w:tcW w:w="5851" w:type="dxa"/>
          </w:tcPr>
          <w:p w14:paraId="55931073" w14:textId="11F084E8" w:rsidR="001D5115" w:rsidRPr="007152E9" w:rsidRDefault="006818AB" w:rsidP="001D511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                                               nejsou</w:t>
            </w:r>
          </w:p>
        </w:tc>
        <w:tc>
          <w:tcPr>
            <w:tcW w:w="5704" w:type="dxa"/>
          </w:tcPr>
          <w:p w14:paraId="05EAFA00" w14:textId="236C43F9" w:rsidR="001D5115" w:rsidRPr="007152E9" w:rsidRDefault="001D5115" w:rsidP="001D511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</w:tr>
      <w:tr w:rsidR="007152E9" w:rsidRPr="00377901" w14:paraId="543FEE07" w14:textId="77777777" w:rsidTr="00BC6FC3">
        <w:trPr>
          <w:trHeight w:val="19"/>
        </w:trPr>
        <w:tc>
          <w:tcPr>
            <w:tcW w:w="2905" w:type="dxa"/>
            <w:vMerge w:val="restart"/>
            <w:shd w:val="clear" w:color="auto" w:fill="F2F2F2" w:themeFill="background1" w:themeFillShade="F2"/>
          </w:tcPr>
          <w:p w14:paraId="1375FEB1" w14:textId="0DF631FE" w:rsidR="007152E9" w:rsidRPr="00270A0C" w:rsidRDefault="007152E9" w:rsidP="001D511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proofErr w:type="gramStart"/>
            <w:r w:rsidRPr="005B5FD9">
              <w:rPr>
                <w:rFonts w:ascii="Arial" w:hAnsi="Arial" w:cs="Arial"/>
                <w:b/>
                <w:sz w:val="18"/>
                <w:szCs w:val="18"/>
                <w:lang w:val="cs-CZ"/>
              </w:rPr>
              <w:t>Zpracovatelé</w:t>
            </w:r>
            <w:r w:rsidR="00270A0C"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 - </w:t>
            </w:r>
            <w:r w:rsidR="00051D38">
              <w:rPr>
                <w:rFonts w:ascii="Arial" w:hAnsi="Arial" w:cs="Arial"/>
                <w:b/>
                <w:sz w:val="18"/>
                <w:szCs w:val="18"/>
                <w:lang w:val="cs-CZ"/>
              </w:rPr>
              <w:t>dodavatelé</w:t>
            </w:r>
            <w:proofErr w:type="gramEnd"/>
            <w:r w:rsidR="00051D38"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 IS systémů</w:t>
            </w:r>
            <w:r w:rsidR="00270A0C"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 </w:t>
            </w:r>
            <w:r w:rsidR="00270A0C">
              <w:rPr>
                <w:rFonts w:ascii="Arial" w:hAnsi="Arial" w:cs="Arial"/>
                <w:sz w:val="18"/>
                <w:szCs w:val="18"/>
                <w:lang w:val="cs-CZ"/>
              </w:rPr>
              <w:t>/</w:t>
            </w:r>
            <w:r w:rsidR="0085499A" w:rsidRPr="0085499A">
              <w:rPr>
                <w:rFonts w:ascii="Arial" w:hAnsi="Arial" w:cs="Arial"/>
                <w:sz w:val="18"/>
                <w:szCs w:val="18"/>
                <w:lang w:val="cs-CZ"/>
              </w:rPr>
              <w:t>systém, firma, typ přístupu</w:t>
            </w:r>
            <w:r w:rsidR="00270A0C">
              <w:rPr>
                <w:rFonts w:ascii="Arial" w:hAnsi="Arial" w:cs="Arial"/>
                <w:sz w:val="18"/>
                <w:szCs w:val="18"/>
                <w:lang w:val="cs-CZ"/>
              </w:rPr>
              <w:t>/</w:t>
            </w:r>
          </w:p>
        </w:tc>
        <w:tc>
          <w:tcPr>
            <w:tcW w:w="5851" w:type="dxa"/>
          </w:tcPr>
          <w:p w14:paraId="30B88087" w14:textId="34E95324" w:rsidR="007152E9" w:rsidRPr="006818AB" w:rsidRDefault="0028653C" w:rsidP="001D5115">
            <w:pPr>
              <w:spacing w:after="120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ALFA MZDY AVENSIO, </w:t>
            </w:r>
            <w:r w:rsidR="007152E9" w:rsidRPr="005B5FD9">
              <w:rPr>
                <w:rFonts w:ascii="Arial" w:hAnsi="Arial" w:cs="Arial"/>
                <w:sz w:val="18"/>
                <w:szCs w:val="18"/>
                <w:lang w:val="cs-CZ"/>
              </w:rPr>
              <w:t>Alfa Software, s.r</w:t>
            </w:r>
            <w:r w:rsidR="00F71D5B">
              <w:rPr>
                <w:rFonts w:ascii="Arial" w:hAnsi="Arial" w:cs="Arial"/>
                <w:sz w:val="18"/>
                <w:szCs w:val="18"/>
                <w:lang w:val="cs-CZ"/>
              </w:rPr>
              <w:t>.</w:t>
            </w:r>
            <w:r w:rsidR="007152E9" w:rsidRPr="005B5FD9">
              <w:rPr>
                <w:rFonts w:ascii="Arial" w:hAnsi="Arial" w:cs="Arial"/>
                <w:sz w:val="18"/>
                <w:szCs w:val="18"/>
                <w:lang w:val="cs-CZ"/>
              </w:rPr>
              <w:t>o</w:t>
            </w:r>
            <w:r w:rsidR="00F71D5B">
              <w:rPr>
                <w:rFonts w:ascii="Arial" w:hAnsi="Arial" w:cs="Arial"/>
                <w:sz w:val="18"/>
                <w:szCs w:val="18"/>
                <w:lang w:val="cs-CZ"/>
              </w:rPr>
              <w:t>.</w:t>
            </w:r>
            <w:r w:rsidR="00A873E8">
              <w:rPr>
                <w:rFonts w:ascii="Arial" w:hAnsi="Arial" w:cs="Arial"/>
                <w:sz w:val="18"/>
                <w:szCs w:val="18"/>
                <w:lang w:val="cs-CZ"/>
              </w:rPr>
              <w:t xml:space="preserve"> (mzdový </w:t>
            </w:r>
            <w:r w:rsidR="00D265E8">
              <w:rPr>
                <w:rFonts w:ascii="Arial" w:hAnsi="Arial" w:cs="Arial"/>
                <w:sz w:val="18"/>
                <w:szCs w:val="18"/>
                <w:lang w:val="cs-CZ"/>
              </w:rPr>
              <w:t xml:space="preserve">a personální </w:t>
            </w:r>
            <w:r w:rsidR="00A873E8">
              <w:rPr>
                <w:rFonts w:ascii="Arial" w:hAnsi="Arial" w:cs="Arial"/>
                <w:sz w:val="18"/>
                <w:szCs w:val="18"/>
                <w:lang w:val="cs-CZ"/>
              </w:rPr>
              <w:t>software)</w:t>
            </w:r>
            <w:r w:rsidR="00444AF2">
              <w:rPr>
                <w:rFonts w:ascii="Arial" w:hAnsi="Arial" w:cs="Arial"/>
                <w:sz w:val="18"/>
                <w:szCs w:val="18"/>
                <w:lang w:val="cs-CZ"/>
              </w:rPr>
              <w:t>, vzdálený přístup na vyžádání</w:t>
            </w:r>
          </w:p>
        </w:tc>
        <w:tc>
          <w:tcPr>
            <w:tcW w:w="5704" w:type="dxa"/>
          </w:tcPr>
          <w:p w14:paraId="312785AC" w14:textId="55746C6D" w:rsidR="007152E9" w:rsidRPr="007152E9" w:rsidRDefault="007152E9" w:rsidP="001D511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7152E9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7152E9" w:rsidRPr="00377901" w14:paraId="1F8881AD" w14:textId="77777777" w:rsidTr="00BC6FC3">
        <w:trPr>
          <w:trHeight w:val="19"/>
        </w:trPr>
        <w:tc>
          <w:tcPr>
            <w:tcW w:w="2905" w:type="dxa"/>
            <w:vMerge/>
            <w:shd w:val="clear" w:color="auto" w:fill="F2F2F2" w:themeFill="background1" w:themeFillShade="F2"/>
          </w:tcPr>
          <w:p w14:paraId="487C5385" w14:textId="77777777" w:rsidR="007152E9" w:rsidRDefault="007152E9" w:rsidP="007152E9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5851" w:type="dxa"/>
          </w:tcPr>
          <w:p w14:paraId="649CF1A0" w14:textId="1A23516D" w:rsidR="007152E9" w:rsidRPr="006818AB" w:rsidRDefault="007152E9" w:rsidP="007152E9">
            <w:pPr>
              <w:spacing w:after="120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5B5FD9">
              <w:rPr>
                <w:rFonts w:ascii="Arial" w:hAnsi="Arial" w:cs="Arial"/>
                <w:sz w:val="18"/>
                <w:szCs w:val="18"/>
                <w:lang w:val="cs-CZ"/>
              </w:rPr>
              <w:t>ARBES Technologies, a.s.</w:t>
            </w:r>
            <w:r w:rsidRPr="005B5FD9">
              <w:rPr>
                <w:rFonts w:ascii="Arial" w:hAnsi="Arial" w:cs="Arial"/>
                <w:sz w:val="18"/>
                <w:szCs w:val="18"/>
                <w:lang w:val="cs-CZ"/>
              </w:rPr>
              <w:tab/>
              <w:t xml:space="preserve">, </w:t>
            </w:r>
            <w:r w:rsidR="0028653C">
              <w:rPr>
                <w:rFonts w:ascii="Arial" w:hAnsi="Arial" w:cs="Arial"/>
                <w:sz w:val="18"/>
                <w:szCs w:val="18"/>
                <w:lang w:val="cs-CZ"/>
              </w:rPr>
              <w:t>ARBES</w:t>
            </w:r>
            <w:r w:rsidR="00444AF2">
              <w:rPr>
                <w:rFonts w:ascii="Arial" w:hAnsi="Arial" w:cs="Arial"/>
                <w:sz w:val="18"/>
                <w:szCs w:val="18"/>
                <w:lang w:val="cs-CZ"/>
              </w:rPr>
              <w:t>, vzdálený přístup na vyžádání</w:t>
            </w:r>
          </w:p>
        </w:tc>
        <w:tc>
          <w:tcPr>
            <w:tcW w:w="5704" w:type="dxa"/>
          </w:tcPr>
          <w:p w14:paraId="73EE7EEF" w14:textId="6285C3A6" w:rsidR="007152E9" w:rsidRDefault="007152E9" w:rsidP="007152E9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  <w:r w:rsidRPr="007152E9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444AF2" w:rsidRPr="00377901" w14:paraId="58529C67" w14:textId="77777777" w:rsidTr="00444AF2">
        <w:trPr>
          <w:trHeight w:val="19"/>
        </w:trPr>
        <w:tc>
          <w:tcPr>
            <w:tcW w:w="2905" w:type="dxa"/>
            <w:shd w:val="clear" w:color="auto" w:fill="F2F2F2" w:themeFill="background1" w:themeFillShade="F2"/>
          </w:tcPr>
          <w:p w14:paraId="45251996" w14:textId="74470A89" w:rsidR="00444AF2" w:rsidRDefault="00444AF2" w:rsidP="00444AF2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36091" w14:textId="7393E01E" w:rsidR="00444AF2" w:rsidRPr="00444AF2" w:rsidRDefault="00444AF2" w:rsidP="00444AF2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44AF2">
              <w:rPr>
                <w:rFonts w:ascii="Calibri" w:hAnsi="Calibri" w:cs="Calibri"/>
                <w:bCs/>
                <w:color w:val="000000"/>
              </w:rPr>
              <w:t xml:space="preserve">FONS </w:t>
            </w:r>
            <w:proofErr w:type="spellStart"/>
            <w:r w:rsidRPr="00444AF2">
              <w:rPr>
                <w:rFonts w:ascii="Calibri" w:hAnsi="Calibri" w:cs="Calibri"/>
                <w:bCs/>
                <w:color w:val="000000"/>
              </w:rPr>
              <w:t>Akort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444AF2">
              <w:rPr>
                <w:rFonts w:ascii="Calibri" w:hAnsi="Calibri" w:cs="Calibri"/>
                <w:bCs/>
                <w:color w:val="000000"/>
              </w:rPr>
              <w:t>Stravovací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444AF2">
              <w:rPr>
                <w:rFonts w:ascii="Calibri" w:hAnsi="Calibri" w:cs="Calibri"/>
                <w:bCs/>
                <w:color w:val="000000"/>
              </w:rPr>
              <w:t>provoz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 xml:space="preserve"> (</w:t>
            </w:r>
            <w:proofErr w:type="spellStart"/>
            <w:r w:rsidRPr="00444AF2">
              <w:rPr>
                <w:rFonts w:ascii="Calibri" w:hAnsi="Calibri" w:cs="Calibri"/>
                <w:bCs/>
                <w:color w:val="000000"/>
              </w:rPr>
              <w:t>nutriční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444AF2">
              <w:rPr>
                <w:rFonts w:ascii="Calibri" w:hAnsi="Calibri" w:cs="Calibri"/>
                <w:bCs/>
                <w:color w:val="000000"/>
              </w:rPr>
              <w:t>kalkulačka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444AF2">
              <w:rPr>
                <w:rFonts w:ascii="Calibri" w:hAnsi="Calibri" w:cs="Calibri"/>
                <w:bCs/>
                <w:color w:val="000000"/>
              </w:rPr>
              <w:t>dietních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444AF2">
              <w:rPr>
                <w:rFonts w:ascii="Calibri" w:hAnsi="Calibri" w:cs="Calibri"/>
                <w:bCs/>
                <w:color w:val="000000"/>
              </w:rPr>
              <w:t>sester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>)</w:t>
            </w:r>
            <w:r w:rsidR="005B35D5">
              <w:rPr>
                <w:rFonts w:ascii="Calibri" w:hAnsi="Calibri" w:cs="Calibri"/>
                <w:bCs/>
                <w:color w:val="000000"/>
              </w:rPr>
              <w:t xml:space="preserve">, </w:t>
            </w:r>
            <w:proofErr w:type="spellStart"/>
            <w:r w:rsidR="005B35D5">
              <w:rPr>
                <w:rFonts w:ascii="Calibri" w:hAnsi="Calibri" w:cs="Calibri"/>
                <w:bCs/>
                <w:color w:val="000000"/>
              </w:rPr>
              <w:t>Stapro</w:t>
            </w:r>
            <w:proofErr w:type="spellEnd"/>
            <w:r w:rsidR="005B35D5">
              <w:rPr>
                <w:rFonts w:ascii="Calibri" w:hAnsi="Calibri" w:cs="Calibri"/>
                <w:bCs/>
                <w:color w:val="000000"/>
              </w:rPr>
              <w:t xml:space="preserve">, </w:t>
            </w:r>
            <w:proofErr w:type="spellStart"/>
            <w:r w:rsidR="005B35D5">
              <w:rPr>
                <w:rFonts w:ascii="Calibri" w:hAnsi="Calibri" w:cs="Calibri"/>
                <w:bCs/>
                <w:color w:val="000000"/>
              </w:rPr>
              <w:t>stálý</w:t>
            </w:r>
            <w:proofErr w:type="spellEnd"/>
            <w:r w:rsidR="005B35D5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="005B35D5">
              <w:rPr>
                <w:rFonts w:ascii="Calibri" w:hAnsi="Calibri" w:cs="Calibri"/>
                <w:bCs/>
                <w:color w:val="000000"/>
              </w:rPr>
              <w:t>vzdálený</w:t>
            </w:r>
            <w:proofErr w:type="spellEnd"/>
            <w:r w:rsidR="005B35D5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="005B35D5">
              <w:rPr>
                <w:rFonts w:ascii="Calibri" w:hAnsi="Calibri" w:cs="Calibri"/>
                <w:bCs/>
                <w:color w:val="000000"/>
              </w:rPr>
              <w:t>přístup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</w:tc>
        <w:tc>
          <w:tcPr>
            <w:tcW w:w="5704" w:type="dxa"/>
          </w:tcPr>
          <w:p w14:paraId="08AC62B0" w14:textId="30775E3C" w:rsidR="00444AF2" w:rsidRPr="007152E9" w:rsidRDefault="005B288B" w:rsidP="00444AF2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B288B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7B1A09" w:rsidRPr="00377901" w14:paraId="30117207" w14:textId="77777777" w:rsidTr="00444AF2">
        <w:trPr>
          <w:trHeight w:val="19"/>
        </w:trPr>
        <w:tc>
          <w:tcPr>
            <w:tcW w:w="2905" w:type="dxa"/>
            <w:shd w:val="clear" w:color="auto" w:fill="F2F2F2" w:themeFill="background1" w:themeFillShade="F2"/>
          </w:tcPr>
          <w:p w14:paraId="6C105503" w14:textId="28504E23" w:rsidR="007B1A09" w:rsidRDefault="007B1A09" w:rsidP="007B1A09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A562A" w14:textId="1DFA45CA" w:rsidR="007B1A09" w:rsidRPr="00444AF2" w:rsidRDefault="007B1A09" w:rsidP="007B1A09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44AF2">
              <w:rPr>
                <w:rFonts w:ascii="Calibri" w:hAnsi="Calibri" w:cs="Calibri"/>
                <w:bCs/>
                <w:color w:val="000000"/>
              </w:rPr>
              <w:t>PACS (</w:t>
            </w:r>
            <w:proofErr w:type="spellStart"/>
            <w:r w:rsidRPr="00444AF2">
              <w:rPr>
                <w:rFonts w:ascii="Calibri" w:hAnsi="Calibri" w:cs="Calibri"/>
                <w:bCs/>
                <w:color w:val="000000"/>
              </w:rPr>
              <w:t>hlavní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444AF2">
              <w:rPr>
                <w:rFonts w:ascii="Calibri" w:hAnsi="Calibri" w:cs="Calibri"/>
                <w:bCs/>
                <w:color w:val="000000"/>
              </w:rPr>
              <w:t>systém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444AF2">
              <w:rPr>
                <w:rFonts w:ascii="Calibri" w:hAnsi="Calibri" w:cs="Calibri"/>
                <w:bCs/>
                <w:color w:val="000000"/>
              </w:rPr>
              <w:t>zobrazovacích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444AF2">
              <w:rPr>
                <w:rFonts w:ascii="Calibri" w:hAnsi="Calibri" w:cs="Calibri"/>
                <w:bCs/>
                <w:color w:val="000000"/>
              </w:rPr>
              <w:t>metod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 xml:space="preserve"> RDG, UZ, CT, MR, </w:t>
            </w:r>
            <w:proofErr w:type="spellStart"/>
            <w:r w:rsidRPr="00444AF2">
              <w:rPr>
                <w:rFonts w:ascii="Calibri" w:hAnsi="Calibri" w:cs="Calibri"/>
                <w:bCs/>
                <w:color w:val="000000"/>
              </w:rPr>
              <w:t>Angio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>)</w:t>
            </w:r>
            <w:r>
              <w:rPr>
                <w:rFonts w:ascii="Calibri" w:hAnsi="Calibri" w:cs="Calibri"/>
                <w:bCs/>
                <w:color w:val="000000"/>
              </w:rPr>
              <w:t>, ORCZ, (e-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Pacs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>-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garance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přes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 xml:space="preserve"> EU),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stálý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vzdálený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přístup</w:t>
            </w:r>
            <w:proofErr w:type="spellEnd"/>
          </w:p>
        </w:tc>
        <w:tc>
          <w:tcPr>
            <w:tcW w:w="5704" w:type="dxa"/>
          </w:tcPr>
          <w:p w14:paraId="40E86FAF" w14:textId="417A3586" w:rsidR="007B1A09" w:rsidRPr="007152E9" w:rsidRDefault="007B1A09" w:rsidP="007B1A09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B288B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BD6D16" w:rsidRPr="00377901" w14:paraId="0348503D" w14:textId="77777777" w:rsidTr="00444AF2">
        <w:trPr>
          <w:trHeight w:val="19"/>
        </w:trPr>
        <w:tc>
          <w:tcPr>
            <w:tcW w:w="2905" w:type="dxa"/>
            <w:shd w:val="clear" w:color="auto" w:fill="F2F2F2" w:themeFill="background1" w:themeFillShade="F2"/>
          </w:tcPr>
          <w:p w14:paraId="335E808A" w14:textId="083ADC8D" w:rsidR="00BD6D16" w:rsidRDefault="00BD6D16" w:rsidP="00BD6D16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5FD2F" w14:textId="2436F748" w:rsidR="00BD6D16" w:rsidRPr="00444AF2" w:rsidRDefault="00BD6D16" w:rsidP="00BD6D16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  <w:proofErr w:type="spellStart"/>
            <w:r w:rsidRPr="00444AF2">
              <w:rPr>
                <w:rFonts w:ascii="Calibri" w:hAnsi="Calibri" w:cs="Calibri"/>
                <w:bCs/>
                <w:color w:val="000000"/>
              </w:rPr>
              <w:t>eSTROKE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 xml:space="preserve"> (</w:t>
            </w:r>
            <w:proofErr w:type="spellStart"/>
            <w:r w:rsidRPr="00444AF2">
              <w:rPr>
                <w:rFonts w:ascii="Calibri" w:hAnsi="Calibri" w:cs="Calibri"/>
                <w:bCs/>
                <w:color w:val="000000"/>
              </w:rPr>
              <w:t>systém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 xml:space="preserve"> IKTOVÉ </w:t>
            </w:r>
            <w:proofErr w:type="spellStart"/>
            <w:r w:rsidRPr="00444AF2">
              <w:rPr>
                <w:rFonts w:ascii="Calibri" w:hAnsi="Calibri" w:cs="Calibri"/>
                <w:bCs/>
                <w:color w:val="000000"/>
              </w:rPr>
              <w:t>jednotky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>)</w:t>
            </w:r>
            <w:r>
              <w:rPr>
                <w:rFonts w:ascii="Calibri" w:hAnsi="Calibri" w:cs="Calibri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Brainomix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přístup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na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vyžádání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</w:tc>
        <w:tc>
          <w:tcPr>
            <w:tcW w:w="5704" w:type="dxa"/>
          </w:tcPr>
          <w:p w14:paraId="087ECB42" w14:textId="26A81176" w:rsidR="00BD6D16" w:rsidRPr="007152E9" w:rsidRDefault="00BD6D16" w:rsidP="00BD6D16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B288B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BD6D16" w:rsidRPr="00377901" w14:paraId="3B1E080F" w14:textId="77777777" w:rsidTr="00444AF2">
        <w:trPr>
          <w:trHeight w:val="19"/>
        </w:trPr>
        <w:tc>
          <w:tcPr>
            <w:tcW w:w="2905" w:type="dxa"/>
            <w:shd w:val="clear" w:color="auto" w:fill="F2F2F2" w:themeFill="background1" w:themeFillShade="F2"/>
          </w:tcPr>
          <w:p w14:paraId="316BA945" w14:textId="0A27F2D5" w:rsidR="00BD6D16" w:rsidRDefault="00BD6D16" w:rsidP="00BD6D16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98DAB" w14:textId="5BEEF871" w:rsidR="00BD6D16" w:rsidRPr="00444AF2" w:rsidRDefault="00BD6D16" w:rsidP="00BD6D16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proofErr w:type="spellStart"/>
            <w:r w:rsidRPr="00444AF2">
              <w:rPr>
                <w:rFonts w:ascii="Calibri" w:hAnsi="Calibri" w:cs="Calibri"/>
                <w:bCs/>
                <w:color w:val="000000"/>
              </w:rPr>
              <w:t>OpenLIMS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 xml:space="preserve"> (</w:t>
            </w:r>
            <w:proofErr w:type="spellStart"/>
            <w:r w:rsidRPr="00444AF2">
              <w:rPr>
                <w:rFonts w:ascii="Calibri" w:hAnsi="Calibri" w:cs="Calibri"/>
                <w:bCs/>
                <w:color w:val="000000"/>
              </w:rPr>
              <w:t>Laboratorní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444AF2">
              <w:rPr>
                <w:rFonts w:ascii="Calibri" w:hAnsi="Calibri" w:cs="Calibri"/>
                <w:bCs/>
                <w:color w:val="000000"/>
              </w:rPr>
              <w:t>systém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>)</w:t>
            </w:r>
            <w:r>
              <w:rPr>
                <w:rFonts w:ascii="Calibri" w:hAnsi="Calibri" w:cs="Calibri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Stapro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stálý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vzdálený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přístup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</w:tc>
        <w:tc>
          <w:tcPr>
            <w:tcW w:w="5704" w:type="dxa"/>
          </w:tcPr>
          <w:p w14:paraId="42CC852E" w14:textId="3272D9F4" w:rsidR="00BD6D16" w:rsidRPr="007152E9" w:rsidRDefault="00BD6D16" w:rsidP="00BD6D16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B288B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BD6D16" w:rsidRPr="00377901" w14:paraId="2735E0DD" w14:textId="77777777" w:rsidTr="00444AF2">
        <w:trPr>
          <w:trHeight w:val="19"/>
        </w:trPr>
        <w:tc>
          <w:tcPr>
            <w:tcW w:w="2905" w:type="dxa"/>
            <w:shd w:val="clear" w:color="auto" w:fill="F2F2F2" w:themeFill="background1" w:themeFillShade="F2"/>
          </w:tcPr>
          <w:p w14:paraId="270AEDFD" w14:textId="77CDDF32" w:rsidR="00BD6D16" w:rsidRDefault="00BD6D16" w:rsidP="00BD6D16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8C5F8" w14:textId="2061147F" w:rsidR="00BD6D16" w:rsidRPr="00444AF2" w:rsidRDefault="00BD6D16" w:rsidP="00BD6D16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proofErr w:type="spellStart"/>
            <w:r w:rsidRPr="00444AF2">
              <w:rPr>
                <w:rFonts w:ascii="Calibri" w:hAnsi="Calibri" w:cs="Calibri"/>
                <w:bCs/>
                <w:color w:val="000000"/>
              </w:rPr>
              <w:t>Mediox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 xml:space="preserve"> (</w:t>
            </w:r>
            <w:proofErr w:type="spellStart"/>
            <w:r w:rsidRPr="00444AF2">
              <w:rPr>
                <w:rFonts w:ascii="Calibri" w:hAnsi="Calibri" w:cs="Calibri"/>
                <w:bCs/>
                <w:color w:val="000000"/>
              </w:rPr>
              <w:t>informační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444AF2">
              <w:rPr>
                <w:rFonts w:ascii="Calibri" w:hAnsi="Calibri" w:cs="Calibri"/>
                <w:bCs/>
                <w:color w:val="000000"/>
              </w:rPr>
              <w:t>systém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444AF2">
              <w:rPr>
                <w:rFonts w:ascii="Calibri" w:hAnsi="Calibri" w:cs="Calibri"/>
                <w:bCs/>
                <w:color w:val="000000"/>
              </w:rPr>
              <w:t>ústavní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444AF2">
              <w:rPr>
                <w:rFonts w:ascii="Calibri" w:hAnsi="Calibri" w:cs="Calibri"/>
                <w:bCs/>
                <w:color w:val="000000"/>
              </w:rPr>
              <w:t>lékárny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 xml:space="preserve">, </w:t>
            </w:r>
            <w:proofErr w:type="spellStart"/>
            <w:r w:rsidRPr="00444AF2">
              <w:rPr>
                <w:rFonts w:ascii="Calibri" w:hAnsi="Calibri" w:cs="Calibri"/>
                <w:bCs/>
                <w:color w:val="000000"/>
              </w:rPr>
              <w:t>prodejny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 xml:space="preserve"> a </w:t>
            </w:r>
            <w:proofErr w:type="spellStart"/>
            <w:r w:rsidRPr="00444AF2">
              <w:rPr>
                <w:rFonts w:ascii="Calibri" w:hAnsi="Calibri" w:cs="Calibri"/>
                <w:bCs/>
                <w:color w:val="000000"/>
              </w:rPr>
              <w:t>prodejny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 xml:space="preserve"> PZT)</w:t>
            </w:r>
            <w:r>
              <w:rPr>
                <w:rFonts w:ascii="Calibri" w:hAnsi="Calibri" w:cs="Calibri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Apatyka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servis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stálý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vzdálený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přístup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</w:tc>
        <w:tc>
          <w:tcPr>
            <w:tcW w:w="5704" w:type="dxa"/>
          </w:tcPr>
          <w:p w14:paraId="0DAFAABE" w14:textId="27B23159" w:rsidR="00BD6D16" w:rsidRPr="007152E9" w:rsidRDefault="00BD6D16" w:rsidP="00BD6D16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B288B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BD6D16" w:rsidRPr="00377901" w14:paraId="2CC0961C" w14:textId="77777777" w:rsidTr="00444AF2">
        <w:trPr>
          <w:trHeight w:val="19"/>
        </w:trPr>
        <w:tc>
          <w:tcPr>
            <w:tcW w:w="2905" w:type="dxa"/>
            <w:shd w:val="clear" w:color="auto" w:fill="F2F2F2" w:themeFill="background1" w:themeFillShade="F2"/>
          </w:tcPr>
          <w:p w14:paraId="413462A9" w14:textId="77777777" w:rsidR="00BD6D16" w:rsidRDefault="00BD6D16" w:rsidP="00BD6D16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9C7D6" w14:textId="3ACE9C55" w:rsidR="00BD6D16" w:rsidRPr="00444AF2" w:rsidRDefault="00BD6D16" w:rsidP="00BD6D16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44AF2">
              <w:rPr>
                <w:rFonts w:ascii="Calibri" w:hAnsi="Calibri" w:cs="Calibri"/>
                <w:bCs/>
                <w:color w:val="000000"/>
              </w:rPr>
              <w:t xml:space="preserve">MEDIX </w:t>
            </w:r>
            <w:proofErr w:type="spellStart"/>
            <w:r w:rsidRPr="00444AF2">
              <w:rPr>
                <w:rFonts w:ascii="Calibri" w:hAnsi="Calibri" w:cs="Calibri"/>
                <w:bCs/>
                <w:color w:val="000000"/>
              </w:rPr>
              <w:t>Stapro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 xml:space="preserve"> (</w:t>
            </w:r>
            <w:proofErr w:type="spellStart"/>
            <w:r w:rsidRPr="00444AF2">
              <w:rPr>
                <w:rFonts w:ascii="Calibri" w:hAnsi="Calibri" w:cs="Calibri"/>
                <w:bCs/>
                <w:color w:val="000000"/>
              </w:rPr>
              <w:t>systém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444AF2">
              <w:rPr>
                <w:rFonts w:ascii="Calibri" w:hAnsi="Calibri" w:cs="Calibri"/>
                <w:bCs/>
                <w:color w:val="000000"/>
              </w:rPr>
              <w:t>centrální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444AF2">
              <w:rPr>
                <w:rFonts w:ascii="Calibri" w:hAnsi="Calibri" w:cs="Calibri"/>
                <w:bCs/>
                <w:color w:val="000000"/>
              </w:rPr>
              <w:t>sterilizace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>)</w:t>
            </w:r>
            <w:r>
              <w:rPr>
                <w:rFonts w:ascii="Calibri" w:hAnsi="Calibri" w:cs="Calibri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Stapro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stálý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vzdálený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přístup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</w:tc>
        <w:tc>
          <w:tcPr>
            <w:tcW w:w="5704" w:type="dxa"/>
          </w:tcPr>
          <w:p w14:paraId="1F341970" w14:textId="7B16E7E8" w:rsidR="00BD6D16" w:rsidRPr="007152E9" w:rsidRDefault="00BD6D16" w:rsidP="00BD6D16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B288B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BD6D16" w:rsidRPr="00377901" w14:paraId="22337826" w14:textId="77777777" w:rsidTr="00C52DEF">
        <w:trPr>
          <w:trHeight w:val="19"/>
        </w:trPr>
        <w:tc>
          <w:tcPr>
            <w:tcW w:w="29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AD1E37" w14:textId="63A9D2D2" w:rsidR="00BD6D16" w:rsidRDefault="00BD6D16" w:rsidP="00BD6D16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CDA9B" w14:textId="166A3755" w:rsidR="00BD6D16" w:rsidRPr="00BD6D16" w:rsidRDefault="00BD6D16" w:rsidP="00BD6D16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Glukoserver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 (</w:t>
            </w: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centrální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měření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glukózy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 v </w:t>
            </w: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krvi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), </w:t>
            </w:r>
            <w:proofErr w:type="spellStart"/>
            <w:r w:rsidRPr="00C52DEF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stálý</w:t>
            </w:r>
            <w:proofErr w:type="spellEnd"/>
            <w:r w:rsidRPr="00C52DEF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DEF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vzdálený</w:t>
            </w:r>
            <w:proofErr w:type="spellEnd"/>
            <w:r w:rsidRPr="00C52DEF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2DEF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přístup</w:t>
            </w:r>
            <w:proofErr w:type="spellEnd"/>
          </w:p>
        </w:tc>
        <w:tc>
          <w:tcPr>
            <w:tcW w:w="5704" w:type="dxa"/>
            <w:tcBorders>
              <w:bottom w:val="single" w:sz="4" w:space="0" w:color="auto"/>
            </w:tcBorders>
          </w:tcPr>
          <w:p w14:paraId="220B2FBF" w14:textId="175FDC99" w:rsidR="00BD6D16" w:rsidRPr="007152E9" w:rsidRDefault="00BD6D16" w:rsidP="00BD6D16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B288B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BD6D16" w:rsidRPr="00377901" w14:paraId="630D4C83" w14:textId="77777777" w:rsidTr="00C52DEF">
        <w:trPr>
          <w:trHeight w:val="19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B3A928" w14:textId="0509A5F3" w:rsidR="00BD6D16" w:rsidRDefault="00BD6D16" w:rsidP="00BD6D16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D53C7" w14:textId="07C9302F" w:rsidR="00BD6D16" w:rsidRPr="00BD6D16" w:rsidRDefault="00BD6D16" w:rsidP="00BD6D16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DigiTERM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 (</w:t>
            </w: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monitorovací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systém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skladovacích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podmínek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citlivého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materiálu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BD6D16">
              <w:rPr>
                <w:rFonts w:ascii="Calibri" w:hAnsi="Calibri" w:cs="Calibri"/>
                <w:bCs/>
                <w:color w:val="000000"/>
              </w:rPr>
              <w:t>mikrobiologie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 )</w:t>
            </w:r>
            <w:proofErr w:type="gramEnd"/>
            <w:r w:rsidRPr="00BD6D16">
              <w:rPr>
                <w:rFonts w:ascii="Calibri" w:hAnsi="Calibri" w:cs="Calibri"/>
                <w:bCs/>
                <w:color w:val="000000"/>
              </w:rPr>
              <w:t xml:space="preserve">, </w:t>
            </w: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ReguCon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, </w:t>
            </w: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stálý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vzdálený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přístup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B0AB" w14:textId="4783678C" w:rsidR="00BD6D16" w:rsidRPr="007152E9" w:rsidRDefault="00BD6D16" w:rsidP="00BD6D16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B288B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BD6D16" w:rsidRPr="00377901" w14:paraId="43AC5D45" w14:textId="77777777" w:rsidTr="00C52DEF">
        <w:trPr>
          <w:trHeight w:val="19"/>
        </w:trPr>
        <w:tc>
          <w:tcPr>
            <w:tcW w:w="290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0BF2A86" w14:textId="4682FDCD" w:rsidR="00BD6D16" w:rsidRDefault="00BD6D16" w:rsidP="00BD6D16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EFF84" w14:textId="61C82FFA" w:rsidR="00BD6D16" w:rsidRPr="00444AF2" w:rsidRDefault="00BD6D16" w:rsidP="00BD6D16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proofErr w:type="spellStart"/>
            <w:r w:rsidRPr="00444AF2">
              <w:rPr>
                <w:rFonts w:ascii="Calibri" w:hAnsi="Calibri" w:cs="Calibri"/>
                <w:bCs/>
                <w:color w:val="000000"/>
              </w:rPr>
              <w:t>DoctIS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 xml:space="preserve"> (</w:t>
            </w:r>
            <w:proofErr w:type="spellStart"/>
            <w:r w:rsidRPr="00444AF2">
              <w:rPr>
                <w:rFonts w:ascii="Calibri" w:hAnsi="Calibri" w:cs="Calibri"/>
                <w:bCs/>
                <w:color w:val="000000"/>
              </w:rPr>
              <w:t>systém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444AF2">
              <w:rPr>
                <w:rFonts w:ascii="Calibri" w:hAnsi="Calibri" w:cs="Calibri"/>
                <w:bCs/>
                <w:color w:val="000000"/>
              </w:rPr>
              <w:t>objednávání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444AF2">
              <w:rPr>
                <w:rFonts w:ascii="Calibri" w:hAnsi="Calibri" w:cs="Calibri"/>
                <w:bCs/>
                <w:color w:val="000000"/>
              </w:rPr>
              <w:t>materiálu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 xml:space="preserve">, </w:t>
            </w:r>
            <w:proofErr w:type="spellStart"/>
            <w:r w:rsidRPr="00444AF2">
              <w:rPr>
                <w:rFonts w:ascii="Calibri" w:hAnsi="Calibri" w:cs="Calibri"/>
                <w:bCs/>
                <w:color w:val="000000"/>
              </w:rPr>
              <w:t>služeb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 xml:space="preserve"> a </w:t>
            </w:r>
            <w:proofErr w:type="spellStart"/>
            <w:r w:rsidRPr="00444AF2">
              <w:rPr>
                <w:rFonts w:ascii="Calibri" w:hAnsi="Calibri" w:cs="Calibri"/>
                <w:bCs/>
                <w:color w:val="000000"/>
              </w:rPr>
              <w:t>sklad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>)</w:t>
            </w:r>
            <w:r>
              <w:rPr>
                <w:rFonts w:ascii="Calibri" w:hAnsi="Calibri" w:cs="Calibri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SoPHIS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stálý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vzdálený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přístup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</w:tc>
        <w:tc>
          <w:tcPr>
            <w:tcW w:w="5704" w:type="dxa"/>
            <w:tcBorders>
              <w:top w:val="single" w:sz="4" w:space="0" w:color="auto"/>
            </w:tcBorders>
          </w:tcPr>
          <w:p w14:paraId="602D4491" w14:textId="2BD29B75" w:rsidR="00BD6D16" w:rsidRPr="007152E9" w:rsidRDefault="00BD6D16" w:rsidP="00BD6D16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B288B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BD6D16" w:rsidRPr="00377901" w14:paraId="35CC5CD2" w14:textId="77777777" w:rsidTr="00444AF2">
        <w:trPr>
          <w:trHeight w:val="19"/>
        </w:trPr>
        <w:tc>
          <w:tcPr>
            <w:tcW w:w="2905" w:type="dxa"/>
            <w:shd w:val="clear" w:color="auto" w:fill="F2F2F2" w:themeFill="background1" w:themeFillShade="F2"/>
          </w:tcPr>
          <w:p w14:paraId="4C9947EC" w14:textId="7C11A3AD" w:rsidR="00BD6D16" w:rsidRDefault="00BD6D16" w:rsidP="00BD6D16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8F7EF" w14:textId="23707FEB" w:rsidR="00BD6D16" w:rsidRPr="00444AF2" w:rsidRDefault="00BD6D16" w:rsidP="00BD6D16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proofErr w:type="spellStart"/>
            <w:r w:rsidRPr="00444AF2">
              <w:rPr>
                <w:rFonts w:ascii="Calibri" w:hAnsi="Calibri" w:cs="Calibri"/>
                <w:bCs/>
                <w:color w:val="000000"/>
              </w:rPr>
              <w:t>TokenME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 xml:space="preserve"> (</w:t>
            </w:r>
            <w:proofErr w:type="spellStart"/>
            <w:r w:rsidRPr="00444AF2">
              <w:rPr>
                <w:rFonts w:ascii="Calibri" w:hAnsi="Calibri" w:cs="Calibri"/>
                <w:bCs/>
                <w:color w:val="000000"/>
              </w:rPr>
              <w:t>systém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444AF2">
              <w:rPr>
                <w:rFonts w:ascii="Calibri" w:hAnsi="Calibri" w:cs="Calibri"/>
                <w:bCs/>
                <w:color w:val="000000"/>
              </w:rPr>
              <w:t>elektronických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444AF2">
              <w:rPr>
                <w:rFonts w:ascii="Calibri" w:hAnsi="Calibri" w:cs="Calibri"/>
                <w:bCs/>
                <w:color w:val="000000"/>
              </w:rPr>
              <w:t>podpisů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 xml:space="preserve"> pro </w:t>
            </w:r>
            <w:proofErr w:type="spellStart"/>
            <w:r w:rsidRPr="00444AF2">
              <w:rPr>
                <w:rFonts w:ascii="Calibri" w:hAnsi="Calibri" w:cs="Calibri"/>
                <w:bCs/>
                <w:color w:val="000000"/>
              </w:rPr>
              <w:t>eRecept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>)</w:t>
            </w:r>
            <w:r>
              <w:rPr>
                <w:rFonts w:ascii="Calibri" w:hAnsi="Calibri" w:cs="Calibri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Dignita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stálý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vzdálený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přístup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</w:tc>
        <w:tc>
          <w:tcPr>
            <w:tcW w:w="5704" w:type="dxa"/>
          </w:tcPr>
          <w:p w14:paraId="68FC6570" w14:textId="6359C3F7" w:rsidR="00BD6D16" w:rsidRPr="007152E9" w:rsidRDefault="00BD6D16" w:rsidP="00BD6D16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B288B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BD6D16" w:rsidRPr="00377901" w14:paraId="691410B2" w14:textId="77777777" w:rsidTr="00C706A0">
        <w:trPr>
          <w:trHeight w:val="19"/>
        </w:trPr>
        <w:tc>
          <w:tcPr>
            <w:tcW w:w="29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2143CA" w14:textId="77777777" w:rsidR="00BD6D16" w:rsidRDefault="00BD6D16" w:rsidP="00BD6D16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24A51" w14:textId="5FFDFD7A" w:rsidR="00BD6D16" w:rsidRPr="00444AF2" w:rsidRDefault="00BD6D16" w:rsidP="00BD6D16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proofErr w:type="spellStart"/>
            <w:r w:rsidRPr="00444AF2">
              <w:rPr>
                <w:rFonts w:ascii="Calibri" w:hAnsi="Calibri" w:cs="Calibri"/>
                <w:bCs/>
                <w:color w:val="000000"/>
              </w:rPr>
              <w:t>CheckPointSMS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 xml:space="preserve"> (</w:t>
            </w:r>
            <w:proofErr w:type="spellStart"/>
            <w:r w:rsidRPr="00444AF2">
              <w:rPr>
                <w:rFonts w:ascii="Calibri" w:hAnsi="Calibri" w:cs="Calibri"/>
                <w:bCs/>
                <w:color w:val="000000"/>
              </w:rPr>
              <w:t>centrální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 xml:space="preserve"> firewall ONK)</w:t>
            </w:r>
            <w:r>
              <w:rPr>
                <w:rFonts w:ascii="Calibri" w:hAnsi="Calibri" w:cs="Calibri"/>
                <w:bCs/>
                <w:color w:val="000000"/>
              </w:rPr>
              <w:t xml:space="preserve">, IXPERTA,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stálý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vzdálený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přístup</w:t>
            </w:r>
            <w:proofErr w:type="spellEnd"/>
            <w:r w:rsidRPr="00444AF2"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</w:tc>
        <w:tc>
          <w:tcPr>
            <w:tcW w:w="5704" w:type="dxa"/>
            <w:tcBorders>
              <w:bottom w:val="single" w:sz="4" w:space="0" w:color="auto"/>
            </w:tcBorders>
          </w:tcPr>
          <w:p w14:paraId="2259C62A" w14:textId="56285F63" w:rsidR="00BD6D16" w:rsidRPr="007152E9" w:rsidRDefault="00BD6D16" w:rsidP="00BD6D16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C47B41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BD6D16" w:rsidRPr="00377901" w14:paraId="560A97A8" w14:textId="77777777" w:rsidTr="00C706A0">
        <w:trPr>
          <w:trHeight w:val="19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EC094C" w14:textId="77777777" w:rsidR="00BD6D16" w:rsidRDefault="00BD6D16" w:rsidP="00BD6D16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DA225" w14:textId="1D9F35C9" w:rsidR="00BD6D16" w:rsidRPr="00444AF2" w:rsidRDefault="00BD6D16" w:rsidP="00BD6D16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44AF2">
              <w:rPr>
                <w:rFonts w:ascii="Calibri" w:hAnsi="Calibri" w:cs="Calibri"/>
                <w:bCs/>
                <w:color w:val="000000"/>
              </w:rPr>
              <w:t xml:space="preserve">Barracuda email (email antispam </w:t>
            </w:r>
            <w:proofErr w:type="spellStart"/>
            <w:r w:rsidRPr="00444AF2">
              <w:rPr>
                <w:rFonts w:ascii="Calibri" w:hAnsi="Calibri" w:cs="Calibri"/>
                <w:bCs/>
                <w:color w:val="000000"/>
              </w:rPr>
              <w:t>systém</w:t>
            </w:r>
            <w:proofErr w:type="spellEnd"/>
            <w:proofErr w:type="gramStart"/>
            <w:r w:rsidRPr="00444AF2">
              <w:rPr>
                <w:rFonts w:ascii="Calibri" w:hAnsi="Calibri" w:cs="Calibri"/>
                <w:bCs/>
                <w:color w:val="000000"/>
              </w:rPr>
              <w:t>)</w:t>
            </w:r>
            <w:r>
              <w:rPr>
                <w:rFonts w:ascii="Calibri" w:hAnsi="Calibri" w:cs="Calibri"/>
                <w:bCs/>
                <w:color w:val="000000"/>
              </w:rPr>
              <w:t xml:space="preserve">, </w:t>
            </w:r>
            <w:r w:rsidRPr="00444AF2">
              <w:rPr>
                <w:rFonts w:ascii="Calibri" w:hAnsi="Calibri" w:cs="Calibri"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</w:rPr>
              <w:t>IXPERTA</w:t>
            </w:r>
            <w:proofErr w:type="gramEnd"/>
            <w:r>
              <w:rPr>
                <w:rFonts w:ascii="Calibri" w:hAnsi="Calibri" w:cs="Calibri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stálý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vzdálený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přístup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33B230E5" w14:textId="65E04E13" w:rsidR="00BD6D16" w:rsidRPr="007152E9" w:rsidRDefault="00BD6D16" w:rsidP="00BD6D16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C47B41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BD6D16" w:rsidRPr="00377901" w14:paraId="15008622" w14:textId="77777777" w:rsidTr="005D54FE">
        <w:trPr>
          <w:trHeight w:val="19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04B601" w14:textId="5E2FFEB8" w:rsidR="00BD6D16" w:rsidRDefault="00BD6D16" w:rsidP="00BD6D16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6E9D4" w14:textId="45A6E30B" w:rsidR="00BD6D16" w:rsidRPr="005D54FE" w:rsidRDefault="00BD6D16" w:rsidP="00BD6D16">
            <w:pPr>
              <w:spacing w:after="120"/>
              <w:rPr>
                <w:rFonts w:ascii="Calibri" w:hAnsi="Calibri" w:cs="Calibri"/>
                <w:bCs/>
                <w:color w:val="000000"/>
                <w:highlight w:val="yellow"/>
              </w:rPr>
            </w:pP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RAPIDLab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 Systems (server </w:t>
            </w: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systému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 POC), Siemens </w:t>
            </w: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Healthineers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, </w:t>
            </w: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stálý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vzdálený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přístup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65053CF6" w14:textId="69202B6E" w:rsidR="00BD6D16" w:rsidRPr="007152E9" w:rsidRDefault="00BD6D16" w:rsidP="00BD6D16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C47B41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BD6D16" w:rsidRPr="00377901" w14:paraId="45ADB3B3" w14:textId="77777777" w:rsidTr="005D54FE">
        <w:trPr>
          <w:trHeight w:val="19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2A8F6E" w14:textId="77777777" w:rsidR="00BD6D16" w:rsidRDefault="00BD6D16" w:rsidP="00BD6D16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D6A4B" w14:textId="3F9144F7" w:rsidR="00BD6D16" w:rsidRPr="005B288B" w:rsidRDefault="00BD6D16" w:rsidP="00BD6D16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r w:rsidRPr="005B288B">
              <w:rPr>
                <w:rFonts w:ascii="Calibri" w:hAnsi="Calibri" w:cs="Calibri"/>
                <w:bCs/>
                <w:color w:val="000000"/>
              </w:rPr>
              <w:t>Smart MIS (</w:t>
            </w:r>
            <w:proofErr w:type="spellStart"/>
            <w:r w:rsidRPr="005B288B">
              <w:rPr>
                <w:rFonts w:ascii="Calibri" w:hAnsi="Calibri" w:cs="Calibri"/>
                <w:bCs/>
                <w:color w:val="000000"/>
              </w:rPr>
              <w:t>systém</w:t>
            </w:r>
            <w:proofErr w:type="spellEnd"/>
            <w:r w:rsidRPr="005B288B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5B288B">
              <w:rPr>
                <w:rFonts w:ascii="Calibri" w:hAnsi="Calibri" w:cs="Calibri"/>
                <w:bCs/>
                <w:color w:val="000000"/>
              </w:rPr>
              <w:t>plánování</w:t>
            </w:r>
            <w:proofErr w:type="spellEnd"/>
            <w:r w:rsidRPr="005B288B">
              <w:rPr>
                <w:rFonts w:ascii="Calibri" w:hAnsi="Calibri" w:cs="Calibri"/>
                <w:bCs/>
                <w:color w:val="000000"/>
              </w:rPr>
              <w:t xml:space="preserve">, </w:t>
            </w:r>
            <w:proofErr w:type="spellStart"/>
            <w:r w:rsidRPr="005B288B">
              <w:rPr>
                <w:rFonts w:ascii="Calibri" w:hAnsi="Calibri" w:cs="Calibri"/>
                <w:bCs/>
                <w:color w:val="000000"/>
              </w:rPr>
              <w:t>reportingu</w:t>
            </w:r>
            <w:proofErr w:type="spellEnd"/>
            <w:r w:rsidRPr="005B288B">
              <w:rPr>
                <w:rFonts w:ascii="Calibri" w:hAnsi="Calibri" w:cs="Calibri"/>
                <w:bCs/>
                <w:color w:val="000000"/>
              </w:rPr>
              <w:t xml:space="preserve">, </w:t>
            </w:r>
            <w:proofErr w:type="spellStart"/>
            <w:r w:rsidRPr="005B288B">
              <w:rPr>
                <w:rFonts w:ascii="Calibri" w:hAnsi="Calibri" w:cs="Calibri"/>
                <w:bCs/>
                <w:color w:val="000000"/>
              </w:rPr>
              <w:t>analýzy</w:t>
            </w:r>
            <w:proofErr w:type="spellEnd"/>
            <w:r w:rsidRPr="005B288B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5B288B">
              <w:rPr>
                <w:rFonts w:ascii="Calibri" w:hAnsi="Calibri" w:cs="Calibri"/>
                <w:bCs/>
                <w:color w:val="000000"/>
              </w:rPr>
              <w:t>vykazování</w:t>
            </w:r>
            <w:proofErr w:type="spellEnd"/>
            <w:r w:rsidRPr="005B288B">
              <w:rPr>
                <w:rFonts w:ascii="Calibri" w:hAnsi="Calibri" w:cs="Calibri"/>
                <w:bCs/>
                <w:color w:val="000000"/>
              </w:rPr>
              <w:t xml:space="preserve"> ZP)</w:t>
            </w:r>
            <w:r>
              <w:rPr>
                <w:rFonts w:ascii="Calibri" w:hAnsi="Calibri" w:cs="Calibri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Sefima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stálý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vzdálený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přístup</w:t>
            </w:r>
            <w:proofErr w:type="spellEnd"/>
            <w:r w:rsidRPr="005B288B"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3987D" w14:textId="122F16D2" w:rsidR="00BD6D16" w:rsidRPr="007152E9" w:rsidRDefault="00BD6D16" w:rsidP="00BD6D16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C47B41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BD6D16" w:rsidRPr="00377901" w14:paraId="299580FB" w14:textId="77777777" w:rsidTr="00FC2392">
        <w:trPr>
          <w:trHeight w:val="19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5EAC6A" w14:textId="77777777" w:rsidR="00BD6D16" w:rsidRDefault="00BD6D16" w:rsidP="00BD6D16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925B1" w14:textId="41C29969" w:rsidR="00BD6D16" w:rsidRPr="005B288B" w:rsidRDefault="00BD6D16" w:rsidP="00BD6D16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5B288B">
              <w:rPr>
                <w:rFonts w:ascii="Calibri" w:hAnsi="Calibri" w:cs="Calibri"/>
                <w:bCs/>
                <w:color w:val="000000"/>
              </w:rPr>
              <w:t>SWLab</w:t>
            </w:r>
            <w:proofErr w:type="spellEnd"/>
            <w:r w:rsidRPr="005B288B">
              <w:rPr>
                <w:rFonts w:ascii="Calibri" w:hAnsi="Calibri" w:cs="Calibri"/>
                <w:bCs/>
                <w:color w:val="000000"/>
              </w:rPr>
              <w:t xml:space="preserve"> DRG (</w:t>
            </w:r>
            <w:proofErr w:type="spellStart"/>
            <w:r w:rsidRPr="005B288B">
              <w:rPr>
                <w:rFonts w:ascii="Calibri" w:hAnsi="Calibri" w:cs="Calibri"/>
                <w:bCs/>
                <w:color w:val="000000"/>
              </w:rPr>
              <w:t>systém</w:t>
            </w:r>
            <w:proofErr w:type="spellEnd"/>
            <w:r w:rsidRPr="005B288B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5B288B">
              <w:rPr>
                <w:rFonts w:ascii="Calibri" w:hAnsi="Calibri" w:cs="Calibri"/>
                <w:bCs/>
                <w:color w:val="000000"/>
              </w:rPr>
              <w:t>kontrolingu</w:t>
            </w:r>
            <w:proofErr w:type="spellEnd"/>
            <w:r w:rsidRPr="005B288B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5B288B">
              <w:rPr>
                <w:rFonts w:ascii="Calibri" w:hAnsi="Calibri" w:cs="Calibri"/>
                <w:bCs/>
                <w:color w:val="000000"/>
              </w:rPr>
              <w:t>vykazování</w:t>
            </w:r>
            <w:proofErr w:type="spellEnd"/>
            <w:r w:rsidRPr="005B288B">
              <w:rPr>
                <w:rFonts w:ascii="Calibri" w:hAnsi="Calibri" w:cs="Calibri"/>
                <w:bCs/>
                <w:color w:val="000000"/>
              </w:rPr>
              <w:t xml:space="preserve"> ZP)</w:t>
            </w:r>
            <w:r>
              <w:rPr>
                <w:rFonts w:ascii="Calibri" w:hAnsi="Calibri" w:cs="Calibri"/>
                <w:bCs/>
                <w:color w:val="000000"/>
              </w:rPr>
              <w:t>,</w:t>
            </w:r>
            <w:r w:rsidRPr="005B288B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5B288B">
              <w:rPr>
                <w:rFonts w:ascii="Calibri" w:hAnsi="Calibri" w:cs="Calibri"/>
                <w:bCs/>
                <w:color w:val="000000"/>
              </w:rPr>
              <w:t>SWLab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s.r.o.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stálý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vzdálený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přístup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46F7C035" w14:textId="7E40E530" w:rsidR="00BD6D16" w:rsidRPr="007152E9" w:rsidRDefault="00BD6D16" w:rsidP="00BD6D16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C47B41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BD6D16" w:rsidRPr="00377901" w14:paraId="3E9E7620" w14:textId="77777777" w:rsidTr="00FC2392">
        <w:trPr>
          <w:trHeight w:val="19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8FF28D" w14:textId="77777777" w:rsidR="00BD6D16" w:rsidRDefault="00BD6D16" w:rsidP="00BD6D16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8F1BB" w14:textId="51ABE3F0" w:rsidR="00BD6D16" w:rsidRPr="005B288B" w:rsidRDefault="00BD6D16" w:rsidP="00BD6D16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5B288B">
              <w:rPr>
                <w:rFonts w:ascii="Calibri" w:hAnsi="Calibri" w:cs="Calibri"/>
                <w:bCs/>
                <w:color w:val="000000"/>
              </w:rPr>
              <w:t>ALeX</w:t>
            </w:r>
            <w:proofErr w:type="spellEnd"/>
            <w:r w:rsidRPr="005B288B">
              <w:rPr>
                <w:rFonts w:ascii="Calibri" w:hAnsi="Calibri" w:cs="Calibri"/>
                <w:bCs/>
                <w:color w:val="000000"/>
              </w:rPr>
              <w:t xml:space="preserve"> (</w:t>
            </w:r>
            <w:proofErr w:type="spellStart"/>
            <w:r w:rsidRPr="005B288B">
              <w:rPr>
                <w:rFonts w:ascii="Calibri" w:hAnsi="Calibri" w:cs="Calibri"/>
                <w:bCs/>
                <w:color w:val="000000"/>
              </w:rPr>
              <w:t>systém</w:t>
            </w:r>
            <w:proofErr w:type="spellEnd"/>
            <w:r w:rsidRPr="005B288B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5B288B">
              <w:rPr>
                <w:rFonts w:ascii="Calibri" w:hAnsi="Calibri" w:cs="Calibri"/>
                <w:bCs/>
                <w:color w:val="000000"/>
              </w:rPr>
              <w:t>intranetu</w:t>
            </w:r>
            <w:proofErr w:type="spellEnd"/>
            <w:r w:rsidRPr="005B288B">
              <w:rPr>
                <w:rFonts w:ascii="Calibri" w:hAnsi="Calibri" w:cs="Calibri"/>
                <w:bCs/>
                <w:color w:val="000000"/>
              </w:rPr>
              <w:t xml:space="preserve">, </w:t>
            </w:r>
            <w:proofErr w:type="spellStart"/>
            <w:r w:rsidRPr="005B288B">
              <w:rPr>
                <w:rFonts w:ascii="Calibri" w:hAnsi="Calibri" w:cs="Calibri"/>
                <w:bCs/>
                <w:color w:val="000000"/>
              </w:rPr>
              <w:t>řízení</w:t>
            </w:r>
            <w:proofErr w:type="spellEnd"/>
            <w:r w:rsidRPr="005B288B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5B288B">
              <w:rPr>
                <w:rFonts w:ascii="Calibri" w:hAnsi="Calibri" w:cs="Calibri"/>
                <w:bCs/>
                <w:color w:val="000000"/>
              </w:rPr>
              <w:t>dokumentů</w:t>
            </w:r>
            <w:proofErr w:type="spellEnd"/>
            <w:r w:rsidRPr="005B288B">
              <w:rPr>
                <w:rFonts w:ascii="Calibri" w:hAnsi="Calibri" w:cs="Calibri"/>
                <w:bCs/>
                <w:color w:val="000000"/>
              </w:rPr>
              <w:t xml:space="preserve"> a </w:t>
            </w:r>
            <w:proofErr w:type="spellStart"/>
            <w:r w:rsidRPr="005B288B">
              <w:rPr>
                <w:rFonts w:ascii="Calibri" w:hAnsi="Calibri" w:cs="Calibri"/>
                <w:bCs/>
                <w:color w:val="000000"/>
              </w:rPr>
              <w:t>procesů</w:t>
            </w:r>
            <w:proofErr w:type="spellEnd"/>
            <w:r w:rsidRPr="005B288B">
              <w:rPr>
                <w:rFonts w:ascii="Calibri" w:hAnsi="Calibri" w:cs="Calibri"/>
                <w:bCs/>
                <w:color w:val="000000"/>
              </w:rPr>
              <w:t>)</w:t>
            </w:r>
            <w:r>
              <w:rPr>
                <w:rFonts w:ascii="Calibri" w:hAnsi="Calibri" w:cs="Calibri"/>
                <w:bCs/>
                <w:color w:val="000000"/>
              </w:rPr>
              <w:t xml:space="preserve">, EXCON,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stálý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vzdálený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přístup</w:t>
            </w:r>
            <w:proofErr w:type="spellEnd"/>
            <w:r w:rsidRPr="005B288B"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263E49B5" w14:textId="1AA567AA" w:rsidR="00BD6D16" w:rsidRPr="007152E9" w:rsidRDefault="00BD6D16" w:rsidP="00BD6D16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C47B41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BD6D16" w:rsidRPr="00377901" w14:paraId="6819036F" w14:textId="77777777" w:rsidTr="00FC2392">
        <w:trPr>
          <w:trHeight w:val="19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A9C018" w14:textId="77777777" w:rsidR="00BD6D16" w:rsidRDefault="00BD6D16" w:rsidP="00BD6D16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B3F4B" w14:textId="22BF503D" w:rsidR="00BD6D16" w:rsidRPr="005B288B" w:rsidRDefault="00BD6D16" w:rsidP="00BD6D16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5B288B">
              <w:rPr>
                <w:rFonts w:ascii="Calibri" w:hAnsi="Calibri" w:cs="Calibri"/>
                <w:bCs/>
                <w:color w:val="000000"/>
              </w:rPr>
              <w:t>Parkovací</w:t>
            </w:r>
            <w:proofErr w:type="spellEnd"/>
            <w:r w:rsidRPr="005B288B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5B288B">
              <w:rPr>
                <w:rFonts w:ascii="Calibri" w:hAnsi="Calibri" w:cs="Calibri"/>
                <w:bCs/>
                <w:color w:val="000000"/>
              </w:rPr>
              <w:t>systém</w:t>
            </w:r>
            <w:proofErr w:type="spellEnd"/>
            <w:r w:rsidRPr="005B288B">
              <w:rPr>
                <w:rFonts w:ascii="Calibri" w:hAnsi="Calibri" w:cs="Calibri"/>
                <w:bCs/>
                <w:color w:val="000000"/>
              </w:rPr>
              <w:t xml:space="preserve"> (</w:t>
            </w:r>
            <w:proofErr w:type="spellStart"/>
            <w:r w:rsidRPr="005B288B">
              <w:rPr>
                <w:rFonts w:ascii="Calibri" w:hAnsi="Calibri" w:cs="Calibri"/>
                <w:bCs/>
                <w:color w:val="000000"/>
              </w:rPr>
              <w:t>parkování</w:t>
            </w:r>
            <w:proofErr w:type="spellEnd"/>
            <w:r w:rsidRPr="005B288B">
              <w:rPr>
                <w:rFonts w:ascii="Calibri" w:hAnsi="Calibri" w:cs="Calibri"/>
                <w:bCs/>
                <w:color w:val="000000"/>
              </w:rPr>
              <w:t xml:space="preserve">, </w:t>
            </w:r>
            <w:proofErr w:type="spellStart"/>
            <w:r w:rsidRPr="005B288B">
              <w:rPr>
                <w:rFonts w:ascii="Calibri" w:hAnsi="Calibri" w:cs="Calibri"/>
                <w:bCs/>
                <w:color w:val="000000"/>
              </w:rPr>
              <w:t>závory</w:t>
            </w:r>
            <w:proofErr w:type="spellEnd"/>
            <w:r w:rsidRPr="005B288B">
              <w:rPr>
                <w:rFonts w:ascii="Calibri" w:hAnsi="Calibri" w:cs="Calibri"/>
                <w:bCs/>
                <w:color w:val="000000"/>
              </w:rPr>
              <w:t xml:space="preserve">, </w:t>
            </w:r>
            <w:proofErr w:type="spellStart"/>
            <w:r w:rsidRPr="005B288B">
              <w:rPr>
                <w:rFonts w:ascii="Calibri" w:hAnsi="Calibri" w:cs="Calibri"/>
                <w:bCs/>
                <w:color w:val="000000"/>
              </w:rPr>
              <w:t>systém</w:t>
            </w:r>
            <w:proofErr w:type="spellEnd"/>
            <w:r w:rsidRPr="005B288B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5B288B">
              <w:rPr>
                <w:rFonts w:ascii="Calibri" w:hAnsi="Calibri" w:cs="Calibri"/>
                <w:bCs/>
                <w:color w:val="000000"/>
              </w:rPr>
              <w:t>plateb</w:t>
            </w:r>
            <w:proofErr w:type="spellEnd"/>
            <w:r w:rsidRPr="005B288B">
              <w:rPr>
                <w:rFonts w:ascii="Calibri" w:hAnsi="Calibri" w:cs="Calibri"/>
                <w:bCs/>
                <w:color w:val="000000"/>
              </w:rPr>
              <w:t xml:space="preserve"> za </w:t>
            </w:r>
            <w:proofErr w:type="spellStart"/>
            <w:r w:rsidRPr="005B288B">
              <w:rPr>
                <w:rFonts w:ascii="Calibri" w:hAnsi="Calibri" w:cs="Calibri"/>
                <w:bCs/>
                <w:color w:val="000000"/>
              </w:rPr>
              <w:t>parkování</w:t>
            </w:r>
            <w:proofErr w:type="spellEnd"/>
            <w:r w:rsidRPr="005B288B">
              <w:rPr>
                <w:rFonts w:ascii="Calibri" w:hAnsi="Calibri" w:cs="Calibri"/>
                <w:bCs/>
                <w:color w:val="000000"/>
              </w:rPr>
              <w:t>)</w:t>
            </w:r>
            <w:r>
              <w:rPr>
                <w:rFonts w:ascii="Calibri" w:hAnsi="Calibri" w:cs="Calibri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Autogard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Identcode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JaZ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stálý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vzdálený</w:t>
            </w:r>
            <w:proofErr w:type="spellEnd"/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</w:rPr>
              <w:t>přístup</w:t>
            </w:r>
            <w:proofErr w:type="spellEnd"/>
            <w:r w:rsidRPr="005B288B"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20F813B6" w14:textId="568696BC" w:rsidR="00BD6D16" w:rsidRPr="007152E9" w:rsidRDefault="00BD6D16" w:rsidP="00BD6D16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C47B41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BD6D16" w:rsidRPr="00377901" w14:paraId="1B4E82AA" w14:textId="77777777" w:rsidTr="00974C0A">
        <w:trPr>
          <w:trHeight w:val="19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26560D" w14:textId="724BAF75" w:rsidR="00BD6D16" w:rsidRDefault="00BD6D16" w:rsidP="00BD6D16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01666" w14:textId="1C6F0A70" w:rsidR="00BD6D16" w:rsidRPr="00BD6D16" w:rsidRDefault="00BD6D16" w:rsidP="00BD6D16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Systém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stanovení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gramStart"/>
            <w:r w:rsidRPr="00BD6D16">
              <w:rPr>
                <w:rFonts w:ascii="Calibri" w:hAnsi="Calibri" w:cs="Calibri"/>
                <w:bCs/>
                <w:color w:val="000000"/>
              </w:rPr>
              <w:t>a</w:t>
            </w:r>
            <w:proofErr w:type="gramEnd"/>
            <w:r w:rsidRPr="00BD6D16">
              <w:rPr>
                <w:rFonts w:ascii="Calibri" w:hAnsi="Calibri" w:cs="Calibri"/>
                <w:bCs/>
                <w:color w:val="000000"/>
              </w:rPr>
              <w:t xml:space="preserve"> evidence </w:t>
            </w: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orgánových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dávek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pacientů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obdržených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při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ozáření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, VF, a.s., </w:t>
            </w: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stálý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vzdálený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přístup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4228338D" w14:textId="2E17D742" w:rsidR="00BD6D16" w:rsidRPr="007152E9" w:rsidRDefault="00BD6D16" w:rsidP="00BD6D16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C47B41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BD6D16" w:rsidRPr="00377901" w14:paraId="0CC29B1F" w14:textId="77777777" w:rsidTr="00974C0A">
        <w:trPr>
          <w:trHeight w:val="19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280560" w14:textId="77777777" w:rsidR="00BD6D16" w:rsidRDefault="00BD6D16" w:rsidP="00BD6D16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30938" w14:textId="638F44B4" w:rsidR="00BD6D16" w:rsidRPr="00BD6D16" w:rsidRDefault="00BD6D16" w:rsidP="00BD6D16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Systém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potrubní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pošty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, </w:t>
            </w: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Profiterm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, </w:t>
            </w: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stálý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vzdálený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přístup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6C657EE9" w14:textId="472A1A2B" w:rsidR="00BD6D16" w:rsidRPr="007152E9" w:rsidRDefault="00BD6D16" w:rsidP="00BD6D16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C47B41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BD6D16" w:rsidRPr="00377901" w14:paraId="61342CCC" w14:textId="77777777" w:rsidTr="00974C0A">
        <w:trPr>
          <w:trHeight w:val="19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70B5B7F" w14:textId="5C971ACE" w:rsidR="00BD6D16" w:rsidRDefault="00BD6D16" w:rsidP="00BD6D16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1E643" w14:textId="1D9BB7DD" w:rsidR="00BD6D16" w:rsidRPr="00BD6D16" w:rsidRDefault="00BD6D16" w:rsidP="00BD6D16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Systém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procesu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sterilizace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, Miele, </w:t>
            </w: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stálý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vzdálený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přístup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0EAB6AFD" w14:textId="012540BD" w:rsidR="00BD6D16" w:rsidRPr="00C47B41" w:rsidRDefault="00BD6D16" w:rsidP="00BD6D16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C47B41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BD6D16" w:rsidRPr="00377901" w14:paraId="715F16A1" w14:textId="77777777" w:rsidTr="00974C0A">
        <w:trPr>
          <w:trHeight w:val="19"/>
        </w:trPr>
        <w:tc>
          <w:tcPr>
            <w:tcW w:w="290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CD95A92" w14:textId="77777777" w:rsidR="00BD6D16" w:rsidRDefault="00BD6D16" w:rsidP="00BD6D16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47FE9" w14:textId="50FA1886" w:rsidR="00BD6D16" w:rsidRPr="00BD6D16" w:rsidRDefault="00BD6D16" w:rsidP="00BD6D16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Systém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radiačního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 monitoring, VF, a.s., </w:t>
            </w: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stálý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vzdálený</w:t>
            </w:r>
            <w:proofErr w:type="spellEnd"/>
            <w:r w:rsidRPr="00BD6D16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BD6D16">
              <w:rPr>
                <w:rFonts w:ascii="Calibri" w:hAnsi="Calibri" w:cs="Calibri"/>
                <w:bCs/>
                <w:color w:val="000000"/>
              </w:rPr>
              <w:t>přístup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</w:tcBorders>
          </w:tcPr>
          <w:p w14:paraId="455BE4A3" w14:textId="1A86AAF5" w:rsidR="00BD6D16" w:rsidRPr="00C47B41" w:rsidRDefault="00E116AF" w:rsidP="00BD6D16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E116AF">
              <w:rPr>
                <w:rFonts w:ascii="Arial" w:hAnsi="Arial" w:cs="Arial"/>
                <w:sz w:val="18"/>
                <w:szCs w:val="18"/>
                <w:lang w:val="cs-CZ"/>
              </w:rPr>
              <w:t>Nedochází k předávání údajů mimo EU/EHS.</w:t>
            </w:r>
          </w:p>
        </w:tc>
      </w:tr>
    </w:tbl>
    <w:p w14:paraId="505F77D8" w14:textId="78EB532D" w:rsidR="006E41F5" w:rsidRDefault="00215DC6" w:rsidP="005C25F0">
      <w:pPr>
        <w:pStyle w:val="Nadpis1"/>
      </w:pPr>
      <w:bookmarkStart w:id="2" w:name="_GoBack"/>
      <w:bookmarkEnd w:id="2"/>
      <w:r>
        <w:lastRenderedPageBreak/>
        <w:t>Lékařská péče</w:t>
      </w:r>
      <w:r w:rsidR="009E74A6">
        <w:t xml:space="preserve"> - </w:t>
      </w:r>
      <w:r w:rsidR="005C25F0">
        <w:t>Pacienti</w:t>
      </w:r>
    </w:p>
    <w:tbl>
      <w:tblPr>
        <w:tblStyle w:val="Mkatabulky"/>
        <w:tblW w:w="14425" w:type="dxa"/>
        <w:tblInd w:w="-431" w:type="dxa"/>
        <w:tblLook w:val="04A0" w:firstRow="1" w:lastRow="0" w:firstColumn="1" w:lastColumn="0" w:noHBand="0" w:noVBand="1"/>
      </w:tblPr>
      <w:tblGrid>
        <w:gridCol w:w="3024"/>
        <w:gridCol w:w="3128"/>
        <w:gridCol w:w="1787"/>
        <w:gridCol w:w="2068"/>
        <w:gridCol w:w="1550"/>
        <w:gridCol w:w="1481"/>
        <w:gridCol w:w="1387"/>
      </w:tblGrid>
      <w:tr w:rsidR="00822486" w:rsidRPr="00377901" w14:paraId="68A92E8C" w14:textId="61BCD9E8" w:rsidTr="00822486">
        <w:trPr>
          <w:trHeight w:val="428"/>
          <w:tblHeader/>
        </w:trPr>
        <w:tc>
          <w:tcPr>
            <w:tcW w:w="3024" w:type="dxa"/>
            <w:shd w:val="clear" w:color="auto" w:fill="00677F"/>
            <w:vAlign w:val="center"/>
          </w:tcPr>
          <w:p w14:paraId="79858C55" w14:textId="441E356E" w:rsidR="00822486" w:rsidRPr="00377901" w:rsidRDefault="00822486" w:rsidP="003D0160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cs-CZ"/>
              </w:rPr>
              <w:t>Účel zpracování</w:t>
            </w:r>
          </w:p>
        </w:tc>
        <w:tc>
          <w:tcPr>
            <w:tcW w:w="3128" w:type="dxa"/>
            <w:shd w:val="clear" w:color="auto" w:fill="00677F"/>
            <w:vAlign w:val="center"/>
          </w:tcPr>
          <w:p w14:paraId="1365842E" w14:textId="3F330AC6" w:rsidR="00822486" w:rsidRPr="00377901" w:rsidRDefault="00822486" w:rsidP="002053B7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cs-CZ"/>
              </w:rPr>
              <w:t>Kategorie osobních údajů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cs-CZ"/>
              </w:rPr>
              <w:t xml:space="preserve">,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cs-CZ"/>
              </w:rPr>
              <w:br/>
              <w:t>jejich výčet</w:t>
            </w:r>
          </w:p>
        </w:tc>
        <w:tc>
          <w:tcPr>
            <w:tcW w:w="1787" w:type="dxa"/>
            <w:shd w:val="clear" w:color="auto" w:fill="00677F"/>
            <w:vAlign w:val="center"/>
          </w:tcPr>
          <w:p w14:paraId="388C9062" w14:textId="0EAB559E" w:rsidR="00822486" w:rsidRPr="00377901" w:rsidRDefault="00822486" w:rsidP="002053B7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cs-CZ"/>
              </w:rPr>
              <w:t>Kategorie subjektů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cs-CZ"/>
              </w:rPr>
              <w:t xml:space="preserve"> osobních údajů</w:t>
            </w:r>
          </w:p>
        </w:tc>
        <w:tc>
          <w:tcPr>
            <w:tcW w:w="2068" w:type="dxa"/>
            <w:shd w:val="clear" w:color="auto" w:fill="00677F"/>
            <w:vAlign w:val="center"/>
          </w:tcPr>
          <w:p w14:paraId="038BD7DF" w14:textId="5D568A2A" w:rsidR="00822486" w:rsidRPr="00377901" w:rsidRDefault="00822486" w:rsidP="002053B7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cs-CZ"/>
              </w:rPr>
              <w:t xml:space="preserve">Doba 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cs-CZ"/>
              </w:rPr>
              <w:t>uchování, archivace a skartace</w:t>
            </w:r>
          </w:p>
        </w:tc>
        <w:tc>
          <w:tcPr>
            <w:tcW w:w="1550" w:type="dxa"/>
            <w:shd w:val="clear" w:color="auto" w:fill="00677F"/>
            <w:vAlign w:val="center"/>
          </w:tcPr>
          <w:p w14:paraId="26E53871" w14:textId="22E876DE" w:rsidR="00822486" w:rsidRPr="00377901" w:rsidRDefault="00822486" w:rsidP="002053B7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cs-CZ"/>
              </w:rPr>
              <w:t>Forma uchování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00677F"/>
          </w:tcPr>
          <w:p w14:paraId="48DFE86F" w14:textId="404F211F" w:rsidR="00822486" w:rsidRDefault="00822486" w:rsidP="002053B7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cs-CZ"/>
              </w:rPr>
              <w:t>Předání údajů do třetí země nebo mezinárodní organizaci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00677F"/>
          </w:tcPr>
          <w:p w14:paraId="3BD8184A" w14:textId="77777777" w:rsidR="00822486" w:rsidRDefault="00822486" w:rsidP="002053B7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cs-CZ"/>
              </w:rPr>
            </w:pPr>
          </w:p>
          <w:p w14:paraId="250096A3" w14:textId="17629418" w:rsidR="00822486" w:rsidRDefault="00822486" w:rsidP="002053B7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cs-CZ"/>
              </w:rPr>
              <w:t>Bezpečnostní opatření</w:t>
            </w:r>
          </w:p>
        </w:tc>
      </w:tr>
      <w:tr w:rsidR="00822486" w:rsidRPr="00D5497D" w14:paraId="6C03AE4C" w14:textId="229FC0A3" w:rsidTr="000A34BC">
        <w:trPr>
          <w:trHeight w:val="787"/>
        </w:trPr>
        <w:tc>
          <w:tcPr>
            <w:tcW w:w="3024" w:type="dxa"/>
            <w:vMerge w:val="restart"/>
            <w:shd w:val="clear" w:color="auto" w:fill="F2F2F2" w:themeFill="background1" w:themeFillShade="F2"/>
          </w:tcPr>
          <w:p w14:paraId="1B325BAD" w14:textId="77777777" w:rsidR="00822486" w:rsidRPr="005E68DD" w:rsidRDefault="00822486" w:rsidP="005E68DD">
            <w:pPr>
              <w:pStyle w:val="Nadpis2"/>
              <w:outlineLvl w:val="1"/>
            </w:pPr>
            <w:r w:rsidRPr="008C7F88">
              <w:rPr>
                <w:highlight w:val="lightGray"/>
              </w:rPr>
              <w:t>Lékařská péče</w:t>
            </w:r>
          </w:p>
          <w:p w14:paraId="75F3B145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Uchování zdravotnické dokumentace ve smyslu zákona č. 372/2011 Sb., o zdravotních službách, a dále zákona č. 373/2011 Sb., </w:t>
            </w:r>
            <w:r w:rsidRPr="008A643D">
              <w:rPr>
                <w:rFonts w:ascii="Arial" w:hAnsi="Arial" w:cs="Arial"/>
                <w:sz w:val="18"/>
                <w:szCs w:val="18"/>
                <w:lang w:val="cs-CZ"/>
              </w:rPr>
              <w:t>o specifických zdravotních službách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.</w:t>
            </w:r>
          </w:p>
          <w:p w14:paraId="20E49177" w14:textId="33477398" w:rsidR="00822486" w:rsidRPr="002A44C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Rozsah údajů uchovávaných ve zdravotnické dokumentaci je upraven v prováděcí vyhlášce 98/2012 Sb.,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br/>
              <w:t xml:space="preserve">o zdravotnické dokumentaci </w:t>
            </w:r>
            <w:r w:rsidRPr="002A44C1">
              <w:rPr>
                <w:rFonts w:ascii="Arial" w:hAnsi="Arial" w:cs="Arial"/>
                <w:sz w:val="18"/>
                <w:szCs w:val="18"/>
                <w:lang w:val="cs-CZ"/>
              </w:rPr>
              <w:t>(„prováděcí vyhláška“).</w:t>
            </w:r>
          </w:p>
          <w:p w14:paraId="7BAD3D32" w14:textId="77777777" w:rsidR="00822486" w:rsidRPr="00A33EC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Nemocnice Kladno zpracovává údaje o zdravotnické </w:t>
            </w:r>
            <w:r w:rsidRPr="00A33ECD">
              <w:rPr>
                <w:rFonts w:ascii="Arial" w:hAnsi="Arial" w:cs="Arial"/>
                <w:sz w:val="18"/>
                <w:szCs w:val="18"/>
                <w:lang w:val="cs-CZ"/>
              </w:rPr>
              <w:t>dokumentaci jako poskytovatel zdravotních služeb.</w:t>
            </w:r>
          </w:p>
          <w:p w14:paraId="4011A57E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33ECD">
              <w:rPr>
                <w:rFonts w:ascii="Arial" w:hAnsi="Arial" w:cs="Arial"/>
                <w:sz w:val="18"/>
                <w:szCs w:val="18"/>
                <w:lang w:val="cs-CZ"/>
              </w:rPr>
              <w:t>Uchování kontaktních údajů na pacienty pro účely zasílání výsledků a komunikace s nimi.</w:t>
            </w:r>
          </w:p>
        </w:tc>
        <w:tc>
          <w:tcPr>
            <w:tcW w:w="3128" w:type="dxa"/>
            <w:vMerge w:val="restart"/>
          </w:tcPr>
          <w:p w14:paraId="0006B635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I</w:t>
            </w:r>
            <w:r w:rsidRPr="003E4D2C">
              <w:rPr>
                <w:rFonts w:ascii="Arial" w:hAnsi="Arial" w:cs="Arial"/>
                <w:sz w:val="18"/>
                <w:szCs w:val="18"/>
                <w:lang w:val="cs-CZ"/>
              </w:rPr>
              <w:t>dentifikační údaje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:</w:t>
            </w:r>
          </w:p>
          <w:p w14:paraId="1C88C428" w14:textId="77777777" w:rsidR="00822486" w:rsidRDefault="00822486" w:rsidP="00CB4045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E4D2C">
              <w:rPr>
                <w:rFonts w:ascii="Arial" w:hAnsi="Arial" w:cs="Arial"/>
                <w:sz w:val="18"/>
                <w:szCs w:val="18"/>
                <w:lang w:val="cs-CZ"/>
              </w:rPr>
              <w:t>jméno, příjmení,</w:t>
            </w:r>
          </w:p>
          <w:p w14:paraId="45D9EF26" w14:textId="77777777" w:rsidR="00822486" w:rsidRDefault="00822486" w:rsidP="00CB4045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E4D2C">
              <w:rPr>
                <w:rFonts w:ascii="Arial" w:hAnsi="Arial" w:cs="Arial"/>
                <w:sz w:val="18"/>
                <w:szCs w:val="18"/>
                <w:lang w:val="cs-CZ"/>
              </w:rPr>
              <w:t xml:space="preserve">datum narození, </w:t>
            </w:r>
          </w:p>
          <w:p w14:paraId="54B86A42" w14:textId="77777777" w:rsidR="00822486" w:rsidRDefault="00822486" w:rsidP="00CB4045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E4D2C">
              <w:rPr>
                <w:rFonts w:ascii="Arial" w:hAnsi="Arial" w:cs="Arial"/>
                <w:sz w:val="18"/>
                <w:szCs w:val="18"/>
                <w:lang w:val="cs-CZ"/>
              </w:rPr>
              <w:t>adresa trvalého pob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ytu,</w:t>
            </w:r>
          </w:p>
          <w:p w14:paraId="41D13D91" w14:textId="3278BD62" w:rsidR="00822486" w:rsidRPr="00CB4045" w:rsidRDefault="00822486" w:rsidP="00CB4045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pohlaví</w:t>
            </w:r>
            <w:r w:rsidR="00155864">
              <w:rPr>
                <w:rFonts w:ascii="Arial" w:hAnsi="Arial" w:cs="Arial"/>
                <w:sz w:val="18"/>
                <w:szCs w:val="18"/>
                <w:lang w:val="cs-CZ"/>
              </w:rPr>
              <w:t>, pokud je uvedeno</w:t>
            </w:r>
          </w:p>
        </w:tc>
        <w:tc>
          <w:tcPr>
            <w:tcW w:w="1787" w:type="dxa"/>
          </w:tcPr>
          <w:p w14:paraId="1333CA7B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Pacienti </w:t>
            </w:r>
          </w:p>
        </w:tc>
        <w:tc>
          <w:tcPr>
            <w:tcW w:w="2068" w:type="dxa"/>
            <w:vMerge w:val="restart"/>
          </w:tcPr>
          <w:p w14:paraId="44EB8C40" w14:textId="68D64906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635AD">
              <w:rPr>
                <w:rFonts w:ascii="Arial" w:hAnsi="Arial" w:cs="Arial"/>
                <w:sz w:val="18"/>
                <w:szCs w:val="18"/>
                <w:lang w:val="cs-CZ"/>
              </w:rPr>
              <w:t xml:space="preserve">Zdravotnická dokumentace se uchovává po dobu </w:t>
            </w:r>
            <w:r w:rsidRPr="00F40008">
              <w:rPr>
                <w:rFonts w:ascii="Arial" w:hAnsi="Arial" w:cs="Arial"/>
                <w:b/>
                <w:sz w:val="18"/>
                <w:szCs w:val="18"/>
                <w:lang w:val="cs-CZ"/>
              </w:rPr>
              <w:t>5 let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, pokud není stanoveno jinak v příloze č. 3 </w:t>
            </w:r>
            <w:r w:rsidR="000A34BC">
              <w:rPr>
                <w:rFonts w:ascii="Arial" w:hAnsi="Arial" w:cs="Arial"/>
                <w:sz w:val="18"/>
                <w:szCs w:val="18"/>
                <w:lang w:val="cs-CZ"/>
              </w:rPr>
              <w:t>související v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yhlášky.</w:t>
            </w:r>
          </w:p>
        </w:tc>
        <w:tc>
          <w:tcPr>
            <w:tcW w:w="1550" w:type="dxa"/>
            <w:vMerge w:val="restart"/>
          </w:tcPr>
          <w:p w14:paraId="1B705C9A" w14:textId="76191ADC" w:rsidR="00822486" w:rsidRPr="00500553" w:rsidRDefault="00500553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00553">
              <w:rPr>
                <w:rFonts w:ascii="Arial" w:hAnsi="Arial" w:cs="Arial"/>
                <w:sz w:val="18"/>
                <w:szCs w:val="18"/>
                <w:lang w:val="cs-CZ"/>
              </w:rPr>
              <w:t>Spisový a skartační řád</w:t>
            </w:r>
          </w:p>
        </w:tc>
        <w:tc>
          <w:tcPr>
            <w:tcW w:w="1481" w:type="dxa"/>
          </w:tcPr>
          <w:p w14:paraId="7326B259" w14:textId="11FEE8BA" w:rsidR="00822486" w:rsidRPr="00F40008" w:rsidRDefault="00151DAE" w:rsidP="00151DAE">
            <w:pPr>
              <w:spacing w:after="120"/>
              <w:jc w:val="center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  <w:r w:rsidRPr="00151DAE">
              <w:rPr>
                <w:rFonts w:ascii="Arial" w:hAnsi="Arial" w:cs="Arial"/>
                <w:sz w:val="18"/>
                <w:szCs w:val="18"/>
                <w:lang w:val="cs-CZ"/>
              </w:rPr>
              <w:t>NE</w:t>
            </w:r>
          </w:p>
        </w:tc>
        <w:tc>
          <w:tcPr>
            <w:tcW w:w="1387" w:type="dxa"/>
          </w:tcPr>
          <w:p w14:paraId="24C3001C" w14:textId="77777777" w:rsidR="00151DAE" w:rsidRPr="00D233CA" w:rsidRDefault="00151DAE" w:rsidP="00151DAE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233CA">
              <w:rPr>
                <w:rFonts w:ascii="Arial" w:hAnsi="Arial" w:cs="Arial"/>
                <w:sz w:val="18"/>
                <w:szCs w:val="18"/>
                <w:lang w:val="cs-CZ"/>
              </w:rPr>
              <w:t>uzamčená kancelář, uzamčený nábytek, hesla v lokálním PC</w:t>
            </w:r>
          </w:p>
          <w:p w14:paraId="65ADE363" w14:textId="704254FA" w:rsidR="00822486" w:rsidRPr="00F40008" w:rsidRDefault="00822486" w:rsidP="00CB4045">
            <w:pPr>
              <w:spacing w:after="120"/>
              <w:rPr>
                <w:rFonts w:ascii="Arial" w:hAnsi="Arial" w:cs="Arial"/>
                <w:color w:val="FF0000"/>
                <w:sz w:val="18"/>
                <w:szCs w:val="18"/>
                <w:lang w:val="cs-CZ"/>
              </w:rPr>
            </w:pPr>
          </w:p>
        </w:tc>
      </w:tr>
      <w:tr w:rsidR="00822486" w:rsidRPr="00D5497D" w14:paraId="1B2176B3" w14:textId="5AF93351" w:rsidTr="00822486">
        <w:trPr>
          <w:trHeight w:val="414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64428F05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6875A4EE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044530CE" w14:textId="77777777" w:rsidR="00822486" w:rsidRDefault="00822486" w:rsidP="00CB4045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Bývalí pacienti </w:t>
            </w:r>
          </w:p>
          <w:p w14:paraId="6D6E095A" w14:textId="77777777" w:rsidR="00822486" w:rsidRPr="00377901" w:rsidRDefault="00822486" w:rsidP="00CB4045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(z důvodu retenčních dob)</w:t>
            </w:r>
          </w:p>
        </w:tc>
        <w:tc>
          <w:tcPr>
            <w:tcW w:w="2068" w:type="dxa"/>
            <w:vMerge/>
          </w:tcPr>
          <w:p w14:paraId="3169BC94" w14:textId="77777777" w:rsidR="00822486" w:rsidRPr="00D635A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40744F69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263C6E57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253288EA" w14:textId="3BC2EF56" w:rsidR="00313A3A" w:rsidRPr="00D5497D" w:rsidRDefault="00313A3A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3604631C" w14:textId="1EBB2E5C" w:rsidTr="00822486">
        <w:trPr>
          <w:trHeight w:val="264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6DD36A45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62A0D093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4E6E8CD0" w14:textId="77777777" w:rsidR="00822486" w:rsidRDefault="00822486" w:rsidP="00CB4045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Osoby blízké</w:t>
            </w:r>
          </w:p>
        </w:tc>
        <w:tc>
          <w:tcPr>
            <w:tcW w:w="2068" w:type="dxa"/>
            <w:vMerge/>
          </w:tcPr>
          <w:p w14:paraId="021CF99C" w14:textId="77777777" w:rsidR="00822486" w:rsidRPr="00D635A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2CA07452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7FE85BB2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0DEE3F7D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177A7FAA" w14:textId="08065D81" w:rsidTr="00822486">
        <w:trPr>
          <w:trHeight w:val="264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615AF945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7A19AC92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45FE5B71" w14:textId="77777777" w:rsidR="00822486" w:rsidRDefault="00822486" w:rsidP="00CB4045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Zákonní zástupci</w:t>
            </w:r>
          </w:p>
        </w:tc>
        <w:tc>
          <w:tcPr>
            <w:tcW w:w="2068" w:type="dxa"/>
            <w:vMerge/>
          </w:tcPr>
          <w:p w14:paraId="4A06E860" w14:textId="77777777" w:rsidR="00822486" w:rsidRPr="00D635A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060D7B0D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37D55B62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773DCF17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7DEBFB7C" w14:textId="193E8C29" w:rsidTr="00822486">
        <w:trPr>
          <w:trHeight w:val="602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51806104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4516C280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I</w:t>
            </w:r>
            <w:r w:rsidRPr="003E4D2C">
              <w:rPr>
                <w:rFonts w:ascii="Arial" w:hAnsi="Arial" w:cs="Arial"/>
                <w:sz w:val="18"/>
                <w:szCs w:val="18"/>
                <w:lang w:val="cs-CZ"/>
              </w:rPr>
              <w:t>dentifikační údaje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:</w:t>
            </w:r>
          </w:p>
          <w:p w14:paraId="08CAAEE5" w14:textId="5C766AE6" w:rsidR="00156DB1" w:rsidRPr="00156DB1" w:rsidRDefault="00822486" w:rsidP="00156DB1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E4D2C">
              <w:rPr>
                <w:rFonts w:ascii="Arial" w:hAnsi="Arial" w:cs="Arial"/>
                <w:sz w:val="18"/>
                <w:szCs w:val="18"/>
                <w:lang w:val="cs-CZ"/>
              </w:rPr>
              <w:t xml:space="preserve">číslo pojištěnce veřejného zdravotního pojištění </w:t>
            </w:r>
            <w:r w:rsidR="00156DB1">
              <w:rPr>
                <w:rFonts w:ascii="Arial" w:hAnsi="Arial" w:cs="Arial"/>
                <w:sz w:val="18"/>
                <w:szCs w:val="18"/>
                <w:lang w:val="cs-CZ"/>
              </w:rPr>
              <w:t>nebo soukromého pojištění, příp. jiný identifikační doklad</w:t>
            </w:r>
          </w:p>
          <w:p w14:paraId="24ECDF5A" w14:textId="77777777" w:rsidR="00822486" w:rsidRDefault="00822486" w:rsidP="00CB4045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E4D2C">
              <w:rPr>
                <w:rFonts w:ascii="Arial" w:hAnsi="Arial" w:cs="Arial"/>
                <w:sz w:val="18"/>
                <w:szCs w:val="18"/>
                <w:lang w:val="cs-CZ"/>
              </w:rPr>
              <w:t>kód zdravotní pojišťovny,</w:t>
            </w:r>
          </w:p>
          <w:p w14:paraId="5C9A6656" w14:textId="65AC7AB8" w:rsidR="00156DB1" w:rsidRPr="00CB4045" w:rsidRDefault="00156DB1" w:rsidP="00156DB1">
            <w:pPr>
              <w:pStyle w:val="Odstavecseseznamem"/>
              <w:spacing w:after="120"/>
              <w:ind w:left="394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2A54D799" w14:textId="77777777" w:rsidR="00822486" w:rsidRDefault="00822486" w:rsidP="00CB4045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Pacienti </w:t>
            </w:r>
          </w:p>
        </w:tc>
        <w:tc>
          <w:tcPr>
            <w:tcW w:w="2068" w:type="dxa"/>
            <w:vMerge/>
          </w:tcPr>
          <w:p w14:paraId="13DFCC2C" w14:textId="77777777" w:rsidR="00822486" w:rsidRPr="00D635A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0BA86152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46E37E5B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0F93BC77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2DE64978" w14:textId="31B1E438" w:rsidTr="00822486">
        <w:trPr>
          <w:trHeight w:val="602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611BC047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00AC43EE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6BB6B6A8" w14:textId="77777777" w:rsidR="00822486" w:rsidRDefault="00822486" w:rsidP="00CB4045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Bývalí pacienti </w:t>
            </w:r>
          </w:p>
          <w:p w14:paraId="5B8A49E2" w14:textId="77777777" w:rsidR="00822486" w:rsidRDefault="00822486" w:rsidP="00CB4045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(z důvodu retenčních dob)</w:t>
            </w:r>
          </w:p>
        </w:tc>
        <w:tc>
          <w:tcPr>
            <w:tcW w:w="2068" w:type="dxa"/>
            <w:vMerge/>
          </w:tcPr>
          <w:p w14:paraId="63415C69" w14:textId="77777777" w:rsidR="00822486" w:rsidRPr="00D635A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5D8304E7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024752CE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108CFAA9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2BF160AF" w14:textId="0B78CF5C" w:rsidTr="00822486">
        <w:trPr>
          <w:trHeight w:val="537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769D5D6D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01F60CCF" w14:textId="57B5226A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D</w:t>
            </w:r>
            <w:r w:rsidRPr="003E4D2C">
              <w:rPr>
                <w:rFonts w:ascii="Arial" w:hAnsi="Arial" w:cs="Arial"/>
                <w:sz w:val="18"/>
                <w:szCs w:val="18"/>
                <w:lang w:val="cs-CZ"/>
              </w:rPr>
              <w:t xml:space="preserve">atum </w:t>
            </w:r>
            <w:r w:rsidR="00775575">
              <w:rPr>
                <w:rFonts w:ascii="Arial" w:hAnsi="Arial" w:cs="Arial"/>
                <w:sz w:val="18"/>
                <w:szCs w:val="18"/>
                <w:lang w:val="cs-CZ"/>
              </w:rPr>
              <w:t xml:space="preserve">a čas </w:t>
            </w:r>
            <w:r w:rsidRPr="003E4D2C">
              <w:rPr>
                <w:rFonts w:ascii="Arial" w:hAnsi="Arial" w:cs="Arial"/>
                <w:sz w:val="18"/>
                <w:szCs w:val="18"/>
                <w:lang w:val="cs-CZ"/>
              </w:rPr>
              <w:t>p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rovedení zápisu do zdravotnické </w:t>
            </w:r>
            <w:r w:rsidRPr="003E4D2C">
              <w:rPr>
                <w:rFonts w:ascii="Arial" w:hAnsi="Arial" w:cs="Arial"/>
                <w:sz w:val="18"/>
                <w:szCs w:val="18"/>
                <w:lang w:val="cs-CZ"/>
              </w:rPr>
              <w:t>dokumentace</w:t>
            </w:r>
            <w:r w:rsidR="00775575">
              <w:rPr>
                <w:rFonts w:ascii="Arial" w:hAnsi="Arial" w:cs="Arial"/>
                <w:sz w:val="18"/>
                <w:szCs w:val="18"/>
                <w:lang w:val="cs-CZ"/>
              </w:rPr>
              <w:t>.</w:t>
            </w:r>
          </w:p>
        </w:tc>
        <w:tc>
          <w:tcPr>
            <w:tcW w:w="1787" w:type="dxa"/>
          </w:tcPr>
          <w:p w14:paraId="5755FF9E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Pacienti </w:t>
            </w:r>
          </w:p>
        </w:tc>
        <w:tc>
          <w:tcPr>
            <w:tcW w:w="2068" w:type="dxa"/>
            <w:vMerge/>
          </w:tcPr>
          <w:p w14:paraId="193C46DD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38775D6F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131F03D9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34B7A51C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1B4844C0" w14:textId="0445EEDA" w:rsidTr="00822486">
        <w:trPr>
          <w:trHeight w:val="536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6616E2B4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1703F806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0E4EAF7C" w14:textId="77777777" w:rsidR="00822486" w:rsidRDefault="00822486" w:rsidP="00CB4045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Bývalí pacienti </w:t>
            </w:r>
          </w:p>
          <w:p w14:paraId="7BAEEF73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(z důvodu retenčních dob)</w:t>
            </w:r>
          </w:p>
        </w:tc>
        <w:tc>
          <w:tcPr>
            <w:tcW w:w="2068" w:type="dxa"/>
            <w:vMerge/>
          </w:tcPr>
          <w:p w14:paraId="012512F4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0654DE01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59B31960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09E8E635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100F3B92" w14:textId="46D43DE5" w:rsidTr="00822486">
        <w:trPr>
          <w:trHeight w:val="1073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3E822B55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22C52486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V</w:t>
            </w:r>
            <w:r w:rsidRPr="003E4D2C">
              <w:rPr>
                <w:rFonts w:ascii="Arial" w:hAnsi="Arial" w:cs="Arial"/>
                <w:sz w:val="18"/>
                <w:szCs w:val="18"/>
                <w:lang w:val="cs-CZ"/>
              </w:rPr>
              <w:t xml:space="preserve"> případě poskytování jednodenn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í nebo lůžkové péče datum a čas</w:t>
            </w:r>
          </w:p>
          <w:p w14:paraId="0016F32A" w14:textId="77777777" w:rsidR="00822486" w:rsidRDefault="00822486" w:rsidP="00CB4045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2012D">
              <w:rPr>
                <w:rFonts w:ascii="Arial" w:hAnsi="Arial" w:cs="Arial"/>
                <w:sz w:val="18"/>
                <w:szCs w:val="18"/>
                <w:lang w:val="cs-CZ"/>
              </w:rPr>
              <w:t>přijetí pacienta do jednodenní nebo lůžkové péče,</w:t>
            </w:r>
          </w:p>
          <w:p w14:paraId="0B7B3481" w14:textId="77777777" w:rsidR="00822486" w:rsidRDefault="00822486" w:rsidP="00CB4045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2012D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ukončení péče o pacienta,</w:t>
            </w:r>
          </w:p>
          <w:p w14:paraId="1099ECB8" w14:textId="77777777" w:rsidR="00822486" w:rsidRDefault="00822486" w:rsidP="00CB4045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2012D">
              <w:rPr>
                <w:rFonts w:ascii="Arial" w:hAnsi="Arial" w:cs="Arial"/>
                <w:sz w:val="18"/>
                <w:szCs w:val="18"/>
                <w:lang w:val="cs-CZ"/>
              </w:rPr>
              <w:t>přeložení pacienta k jinému poskytovateli, popřípadě jeho přeložení na jiné oddělení zdravotnického zařízení,</w:t>
            </w:r>
          </w:p>
          <w:p w14:paraId="7C1B0448" w14:textId="77777777" w:rsidR="00822486" w:rsidRPr="0012012D" w:rsidRDefault="00822486" w:rsidP="00CB4045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úmrtí pacienta</w:t>
            </w:r>
          </w:p>
        </w:tc>
        <w:tc>
          <w:tcPr>
            <w:tcW w:w="1787" w:type="dxa"/>
          </w:tcPr>
          <w:p w14:paraId="33804A11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 xml:space="preserve">Pacienti </w:t>
            </w:r>
          </w:p>
        </w:tc>
        <w:tc>
          <w:tcPr>
            <w:tcW w:w="2068" w:type="dxa"/>
            <w:vMerge/>
          </w:tcPr>
          <w:p w14:paraId="5BA64504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14B2984D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4CB3DEEE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57574E56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60256AC1" w14:textId="4B651268" w:rsidTr="00822486">
        <w:trPr>
          <w:trHeight w:val="1073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336D0F34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79ED1C72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18694A76" w14:textId="77777777" w:rsidR="00822486" w:rsidRDefault="00822486" w:rsidP="00CB4045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Bývalí pacienti </w:t>
            </w:r>
          </w:p>
          <w:p w14:paraId="1A5A4CE3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(z důvodu retenčních dob)</w:t>
            </w:r>
          </w:p>
        </w:tc>
        <w:tc>
          <w:tcPr>
            <w:tcW w:w="2068" w:type="dxa"/>
            <w:vMerge/>
          </w:tcPr>
          <w:p w14:paraId="154466E6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7C2C5580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55D1593F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7F7FFF76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5331D58B" w14:textId="6C785058" w:rsidTr="00822486">
        <w:trPr>
          <w:trHeight w:val="1175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167D658D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63AD9A3A" w14:textId="77777777" w:rsidR="00822486" w:rsidRPr="00C12C7C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C12C7C">
              <w:rPr>
                <w:rFonts w:ascii="Arial" w:hAnsi="Arial" w:cs="Arial"/>
                <w:sz w:val="18"/>
                <w:szCs w:val="18"/>
                <w:lang w:val="cs-CZ"/>
              </w:rPr>
              <w:t xml:space="preserve">Informace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o</w:t>
            </w:r>
          </w:p>
          <w:p w14:paraId="16029244" w14:textId="77777777" w:rsidR="00822486" w:rsidRDefault="00822486" w:rsidP="00CB4045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2012D">
              <w:rPr>
                <w:rFonts w:ascii="Arial" w:hAnsi="Arial" w:cs="Arial"/>
                <w:sz w:val="18"/>
                <w:szCs w:val="18"/>
                <w:lang w:val="cs-CZ"/>
              </w:rPr>
              <w:t xml:space="preserve">zdravotním stavu pacienta, </w:t>
            </w:r>
          </w:p>
          <w:p w14:paraId="7BB20375" w14:textId="77777777" w:rsidR="00822486" w:rsidRDefault="00822486" w:rsidP="00CB4045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2012D">
              <w:rPr>
                <w:rFonts w:ascii="Arial" w:hAnsi="Arial" w:cs="Arial"/>
                <w:sz w:val="18"/>
                <w:szCs w:val="18"/>
                <w:lang w:val="cs-CZ"/>
              </w:rPr>
              <w:t xml:space="preserve">průběhu a výsledku poskytovaných zdravotních služeb </w:t>
            </w:r>
          </w:p>
          <w:p w14:paraId="773B87A7" w14:textId="77777777" w:rsidR="00822486" w:rsidRPr="00377901" w:rsidRDefault="00822486" w:rsidP="00CB4045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2012D">
              <w:rPr>
                <w:rFonts w:ascii="Arial" w:hAnsi="Arial" w:cs="Arial"/>
                <w:sz w:val="18"/>
                <w:szCs w:val="18"/>
                <w:lang w:val="cs-CZ"/>
              </w:rPr>
              <w:t>dalších významných okolnostech souvisejících se zdravotním stavem pacienta a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 </w:t>
            </w:r>
            <w:r w:rsidRPr="0012012D">
              <w:rPr>
                <w:rFonts w:ascii="Arial" w:hAnsi="Arial" w:cs="Arial"/>
                <w:sz w:val="18"/>
                <w:szCs w:val="18"/>
                <w:lang w:val="cs-CZ"/>
              </w:rPr>
              <w:t>s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 </w:t>
            </w:r>
            <w:r w:rsidRPr="0012012D">
              <w:rPr>
                <w:rFonts w:ascii="Arial" w:hAnsi="Arial" w:cs="Arial"/>
                <w:sz w:val="18"/>
                <w:szCs w:val="18"/>
                <w:lang w:val="cs-CZ"/>
              </w:rPr>
              <w:t>postupem při poskytování zdravotních služeb, včetně anamnestických údajů potřebných pro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poskytování zdravotních služeb</w:t>
            </w:r>
          </w:p>
        </w:tc>
        <w:tc>
          <w:tcPr>
            <w:tcW w:w="1787" w:type="dxa"/>
          </w:tcPr>
          <w:p w14:paraId="41CFFE17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Pacienti </w:t>
            </w:r>
          </w:p>
        </w:tc>
        <w:tc>
          <w:tcPr>
            <w:tcW w:w="2068" w:type="dxa"/>
            <w:vMerge/>
          </w:tcPr>
          <w:p w14:paraId="63538BE6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172AE4B4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1A3FDE00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5EAF312F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75F6B34B" w14:textId="01FEC39A" w:rsidTr="00822486">
        <w:trPr>
          <w:trHeight w:val="1175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39DA1C86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7F851126" w14:textId="77777777" w:rsidR="00822486" w:rsidRPr="00C12C7C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2EEFE228" w14:textId="77777777" w:rsidR="00822486" w:rsidRDefault="00822486" w:rsidP="00CB4045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Bývalí pacienti </w:t>
            </w:r>
          </w:p>
          <w:p w14:paraId="43C3DC0B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(z důvodu retenčních dob)</w:t>
            </w:r>
          </w:p>
        </w:tc>
        <w:tc>
          <w:tcPr>
            <w:tcW w:w="2068" w:type="dxa"/>
            <w:vMerge/>
          </w:tcPr>
          <w:p w14:paraId="4BDD5EB9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0687B90D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394A8D1C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25A29129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5CC6CF89" w14:textId="68A79DCC" w:rsidTr="00822486">
        <w:trPr>
          <w:trHeight w:val="265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144938D6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5816357E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Svéprávnost pacienta (způsobilost k právním úkonům)</w:t>
            </w:r>
          </w:p>
        </w:tc>
        <w:tc>
          <w:tcPr>
            <w:tcW w:w="1787" w:type="dxa"/>
          </w:tcPr>
          <w:p w14:paraId="670F151D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Pacienti </w:t>
            </w:r>
          </w:p>
        </w:tc>
        <w:tc>
          <w:tcPr>
            <w:tcW w:w="2068" w:type="dxa"/>
            <w:vMerge/>
          </w:tcPr>
          <w:p w14:paraId="48A9DA6B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372D0F64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2FC2601C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015D8C08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563F934A" w14:textId="7CD1B81D" w:rsidTr="00822486">
        <w:trPr>
          <w:trHeight w:val="265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521494C2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7A9BB615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42A53B24" w14:textId="77777777" w:rsidR="00822486" w:rsidRDefault="00822486" w:rsidP="00CB4045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Bývalí pacienti </w:t>
            </w:r>
          </w:p>
          <w:p w14:paraId="57DAA320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(z důvodu retenčních dob)</w:t>
            </w:r>
          </w:p>
        </w:tc>
        <w:tc>
          <w:tcPr>
            <w:tcW w:w="2068" w:type="dxa"/>
            <w:vMerge/>
          </w:tcPr>
          <w:p w14:paraId="79B0F4AA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14A70922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16229C2F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14912CFF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2D40DF94" w14:textId="2077E66A" w:rsidTr="00822486">
        <w:trPr>
          <w:trHeight w:val="204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600252ED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bookmarkStart w:id="3" w:name="_Hlk508815586"/>
          </w:p>
        </w:tc>
        <w:tc>
          <w:tcPr>
            <w:tcW w:w="3128" w:type="dxa"/>
            <w:vMerge w:val="restart"/>
          </w:tcPr>
          <w:p w14:paraId="54342E28" w14:textId="77777777" w:rsidR="00822486" w:rsidRPr="00377901" w:rsidRDefault="00822486" w:rsidP="00CB4045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Z</w:t>
            </w:r>
            <w:r w:rsidRPr="0012012D">
              <w:rPr>
                <w:rFonts w:ascii="Arial" w:hAnsi="Arial" w:cs="Arial"/>
                <w:sz w:val="18"/>
                <w:szCs w:val="18"/>
                <w:lang w:val="cs-CZ"/>
              </w:rPr>
              <w:t>áz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nam o druhu vykonávané epidemiologicky závažné činnosti</w:t>
            </w:r>
          </w:p>
        </w:tc>
        <w:tc>
          <w:tcPr>
            <w:tcW w:w="1787" w:type="dxa"/>
          </w:tcPr>
          <w:p w14:paraId="70DB891F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Pacienti </w:t>
            </w:r>
          </w:p>
        </w:tc>
        <w:tc>
          <w:tcPr>
            <w:tcW w:w="2068" w:type="dxa"/>
            <w:vMerge/>
          </w:tcPr>
          <w:p w14:paraId="31286D3D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76F3841D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307BC4AC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32CF37B1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72C2CC1F" w14:textId="52984A35" w:rsidTr="00822486">
        <w:trPr>
          <w:trHeight w:val="204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2CCDFB52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752F485C" w14:textId="77777777" w:rsidR="00822486" w:rsidRDefault="00822486" w:rsidP="00CB4045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31F7EDE1" w14:textId="77777777" w:rsidR="00822486" w:rsidRDefault="00822486" w:rsidP="00CB4045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Bývalí pacienti </w:t>
            </w:r>
          </w:p>
          <w:p w14:paraId="0F6D9F57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(z důvodu retenčních dob)</w:t>
            </w:r>
          </w:p>
        </w:tc>
        <w:tc>
          <w:tcPr>
            <w:tcW w:w="2068" w:type="dxa"/>
            <w:vMerge/>
          </w:tcPr>
          <w:p w14:paraId="7B8694D5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7508B379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614C3F9D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3763A2FA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bookmarkEnd w:id="3"/>
      <w:tr w:rsidR="00822486" w:rsidRPr="00D5497D" w14:paraId="2414A1FC" w14:textId="047034DB" w:rsidTr="00822486">
        <w:trPr>
          <w:trHeight w:val="163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361DA5D1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2A6F13C6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P</w:t>
            </w:r>
            <w:r w:rsidRPr="0012012D">
              <w:rPr>
                <w:rFonts w:ascii="Arial" w:hAnsi="Arial" w:cs="Arial"/>
                <w:sz w:val="18"/>
                <w:szCs w:val="18"/>
                <w:lang w:val="cs-CZ"/>
              </w:rPr>
              <w:t>ra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covní závěry a konečná diagnóza</w:t>
            </w:r>
          </w:p>
        </w:tc>
        <w:tc>
          <w:tcPr>
            <w:tcW w:w="1787" w:type="dxa"/>
          </w:tcPr>
          <w:p w14:paraId="02566C66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Pacienti </w:t>
            </w:r>
          </w:p>
        </w:tc>
        <w:tc>
          <w:tcPr>
            <w:tcW w:w="2068" w:type="dxa"/>
            <w:vMerge/>
          </w:tcPr>
          <w:p w14:paraId="488933E2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52985319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12CE42F5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5FA8557A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18769B4B" w14:textId="57E411B2" w:rsidTr="00822486">
        <w:trPr>
          <w:trHeight w:val="163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46970149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2A1924F6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21ABCA3C" w14:textId="77777777" w:rsidR="00822486" w:rsidRDefault="00822486" w:rsidP="00CB4045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Bývalí pacienti </w:t>
            </w:r>
          </w:p>
          <w:p w14:paraId="567A239B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(z důvodu retenčních dob)</w:t>
            </w:r>
          </w:p>
        </w:tc>
        <w:tc>
          <w:tcPr>
            <w:tcW w:w="2068" w:type="dxa"/>
            <w:vMerge/>
          </w:tcPr>
          <w:p w14:paraId="26B4D9E9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03188901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1BC8055B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6387B47A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69E1ED40" w14:textId="68238BDA" w:rsidTr="00822486">
        <w:trPr>
          <w:trHeight w:val="265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1930456B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6BE3E40C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N</w:t>
            </w:r>
            <w:r w:rsidRPr="0012012D">
              <w:rPr>
                <w:rFonts w:ascii="Arial" w:hAnsi="Arial" w:cs="Arial"/>
                <w:sz w:val="18"/>
                <w:szCs w:val="18"/>
                <w:lang w:val="cs-CZ"/>
              </w:rPr>
              <w:t>ávrh dalšího léčebného postupu a informace o průběhu léčení</w:t>
            </w:r>
          </w:p>
        </w:tc>
        <w:tc>
          <w:tcPr>
            <w:tcW w:w="1787" w:type="dxa"/>
          </w:tcPr>
          <w:p w14:paraId="20B099D2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Pacienti </w:t>
            </w:r>
          </w:p>
        </w:tc>
        <w:tc>
          <w:tcPr>
            <w:tcW w:w="2068" w:type="dxa"/>
            <w:vMerge/>
          </w:tcPr>
          <w:p w14:paraId="3209D1B3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3DBE93A6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163BA187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36B91ABD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7C58B1FF" w14:textId="764397C1" w:rsidTr="00822486">
        <w:trPr>
          <w:trHeight w:val="265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1B57AC1C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0D726B51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798BBE4A" w14:textId="77777777" w:rsidR="00822486" w:rsidRDefault="00822486" w:rsidP="00CB4045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Bývalí pacienti </w:t>
            </w:r>
          </w:p>
          <w:p w14:paraId="0110221C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(z důvodu retenčních dob)</w:t>
            </w:r>
          </w:p>
        </w:tc>
        <w:tc>
          <w:tcPr>
            <w:tcW w:w="2068" w:type="dxa"/>
            <w:vMerge/>
          </w:tcPr>
          <w:p w14:paraId="62F93E26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0ED21791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7302A005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1A21B1D0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06FC323D" w14:textId="19AF4538" w:rsidTr="00822486">
        <w:trPr>
          <w:trHeight w:val="265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71B1851C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424C7E94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Z</w:t>
            </w:r>
            <w:r w:rsidRPr="0012012D">
              <w:rPr>
                <w:rFonts w:ascii="Arial" w:hAnsi="Arial" w:cs="Arial"/>
                <w:sz w:val="18"/>
                <w:szCs w:val="18"/>
                <w:lang w:val="cs-CZ"/>
              </w:rPr>
              <w:t>áznam o rozsahu poskytnutých nebo vyžádaných zdravotních služeb</w:t>
            </w:r>
          </w:p>
        </w:tc>
        <w:tc>
          <w:tcPr>
            <w:tcW w:w="1787" w:type="dxa"/>
          </w:tcPr>
          <w:p w14:paraId="0BA0D3E7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Pacienti </w:t>
            </w:r>
          </w:p>
        </w:tc>
        <w:tc>
          <w:tcPr>
            <w:tcW w:w="2068" w:type="dxa"/>
            <w:vMerge/>
          </w:tcPr>
          <w:p w14:paraId="33EDFA1E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4BA12963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15DBBBA7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73FF21D9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2CB8FA16" w14:textId="1DC27DFE" w:rsidTr="00822486">
        <w:trPr>
          <w:trHeight w:val="265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142015A5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2DEB24DC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30F1D9D0" w14:textId="77777777" w:rsidR="00822486" w:rsidRDefault="00822486" w:rsidP="00CB4045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Bývalí pacienti </w:t>
            </w:r>
          </w:p>
          <w:p w14:paraId="493DC024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(z důvodu retenčních dob)</w:t>
            </w:r>
          </w:p>
        </w:tc>
        <w:tc>
          <w:tcPr>
            <w:tcW w:w="2068" w:type="dxa"/>
            <w:vMerge/>
          </w:tcPr>
          <w:p w14:paraId="6100F06B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7C141807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7C1F7DC5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49682C00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36A56B1D" w14:textId="3C6CD4B7" w:rsidTr="00822486">
        <w:trPr>
          <w:trHeight w:val="374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4F5EE76C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06E0F460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Z</w:t>
            </w:r>
            <w:r w:rsidRPr="0012012D">
              <w:rPr>
                <w:rFonts w:ascii="Arial" w:hAnsi="Arial" w:cs="Arial"/>
                <w:sz w:val="18"/>
                <w:szCs w:val="18"/>
                <w:lang w:val="cs-CZ"/>
              </w:rPr>
              <w:t>áznam o aktuálním vývoji zdravotního stavu podle hodnocení sděleného pacientem a cílený objektivní nález</w:t>
            </w:r>
          </w:p>
        </w:tc>
        <w:tc>
          <w:tcPr>
            <w:tcW w:w="1787" w:type="dxa"/>
          </w:tcPr>
          <w:p w14:paraId="7F0BCE0E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Pacienti </w:t>
            </w:r>
          </w:p>
        </w:tc>
        <w:tc>
          <w:tcPr>
            <w:tcW w:w="2068" w:type="dxa"/>
            <w:vMerge/>
          </w:tcPr>
          <w:p w14:paraId="02ECDE5C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541B18DB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3F3A7A73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36294CB8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65E1106F" w14:textId="6970F952" w:rsidTr="00822486">
        <w:trPr>
          <w:trHeight w:val="373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030B1739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5B869775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556D54B9" w14:textId="77777777" w:rsidR="00822486" w:rsidRDefault="00822486" w:rsidP="00CB4045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Bývalí pacienti </w:t>
            </w:r>
          </w:p>
          <w:p w14:paraId="5E58194B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(z důvodu retenčních dob)</w:t>
            </w:r>
          </w:p>
        </w:tc>
        <w:tc>
          <w:tcPr>
            <w:tcW w:w="2068" w:type="dxa"/>
            <w:vMerge/>
          </w:tcPr>
          <w:p w14:paraId="74CF3526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4C36EA04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4453FCC0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2E19ADC2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64969BE5" w14:textId="2A2BC5B1" w:rsidTr="00822486">
        <w:trPr>
          <w:trHeight w:val="2004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06405C5A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6E239CFE" w14:textId="77777777" w:rsidR="00822486" w:rsidRPr="00C12C7C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C12C7C">
              <w:rPr>
                <w:rFonts w:ascii="Arial" w:hAnsi="Arial" w:cs="Arial"/>
                <w:sz w:val="18"/>
                <w:szCs w:val="18"/>
                <w:lang w:val="cs-CZ"/>
              </w:rPr>
              <w:t>Záznam o</w:t>
            </w:r>
          </w:p>
          <w:p w14:paraId="674AB43B" w14:textId="2F726F4C" w:rsidR="00822486" w:rsidRDefault="00822486" w:rsidP="00CB4045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2012D">
              <w:rPr>
                <w:rFonts w:ascii="Arial" w:hAnsi="Arial" w:cs="Arial"/>
                <w:sz w:val="18"/>
                <w:szCs w:val="18"/>
                <w:lang w:val="cs-CZ"/>
              </w:rPr>
              <w:t>předepsání léčivých přípravků, potravin pro zvláštní lékařské účely, včetně dávkování a počtu předepsaných balení, nebo zdravotnických prostředků,</w:t>
            </w:r>
          </w:p>
          <w:p w14:paraId="54248210" w14:textId="77777777" w:rsidR="00AE574F" w:rsidRDefault="00AE574F" w:rsidP="00AE574F">
            <w:pPr>
              <w:pStyle w:val="Odstavecseseznamem"/>
              <w:spacing w:after="120"/>
              <w:ind w:left="394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14:paraId="37F1344B" w14:textId="77777777" w:rsidR="00822486" w:rsidRDefault="00822486" w:rsidP="00CB4045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2012D">
              <w:rPr>
                <w:rFonts w:ascii="Arial" w:hAnsi="Arial" w:cs="Arial"/>
                <w:sz w:val="18"/>
                <w:szCs w:val="18"/>
                <w:lang w:val="cs-CZ"/>
              </w:rPr>
              <w:t>podání léčivých přípravků nebo potravin pro zvláštní lékařské účely, včetně podaného množství; v případě podání transfuzního přípravku jednoznačné evidenční číslo transfuzního přípravku, včetně kódu identifikujícího zařízení transfuzní služby, datum, čas a podpis zdravotnického pracovníka, který transfuzní přípravek podal,</w:t>
            </w:r>
          </w:p>
          <w:p w14:paraId="3B6FFA90" w14:textId="615DA0C5" w:rsidR="00AE574F" w:rsidRPr="00AE574F" w:rsidRDefault="00822486" w:rsidP="00AE574F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2012D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vybavení pacienta léčivými přípravky, potravinami pro zvláštní lékařské účely, včetně množství,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nebo zdravotnickými prostředky</w:t>
            </w:r>
            <w:r w:rsidR="00AE574F">
              <w:rPr>
                <w:rFonts w:ascii="Arial" w:hAnsi="Arial" w:cs="Arial"/>
                <w:sz w:val="18"/>
                <w:szCs w:val="18"/>
                <w:lang w:val="cs-CZ"/>
              </w:rPr>
              <w:t>.</w:t>
            </w:r>
          </w:p>
        </w:tc>
        <w:tc>
          <w:tcPr>
            <w:tcW w:w="1787" w:type="dxa"/>
          </w:tcPr>
          <w:p w14:paraId="51EC2D92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 xml:space="preserve">Pacienti </w:t>
            </w:r>
          </w:p>
        </w:tc>
        <w:tc>
          <w:tcPr>
            <w:tcW w:w="2068" w:type="dxa"/>
            <w:vMerge/>
          </w:tcPr>
          <w:p w14:paraId="6C9D09E9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5F92219C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5168F692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6C4BE573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5CBC5A9B" w14:textId="36AE57ED" w:rsidTr="00822486">
        <w:trPr>
          <w:trHeight w:val="2004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00E79635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4F7A25F3" w14:textId="77777777" w:rsidR="00822486" w:rsidRPr="00C12C7C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1C0ECC0C" w14:textId="77777777" w:rsidR="00822486" w:rsidRDefault="00822486" w:rsidP="00CB4045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Bývalí pacienti </w:t>
            </w:r>
          </w:p>
          <w:p w14:paraId="7EB6B575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(z důvodu retenčních dob)</w:t>
            </w:r>
          </w:p>
        </w:tc>
        <w:tc>
          <w:tcPr>
            <w:tcW w:w="2068" w:type="dxa"/>
            <w:vMerge/>
          </w:tcPr>
          <w:p w14:paraId="425C462F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68FD5C80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1274D5A5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596FEF58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227EFDCA" w14:textId="363DF16A" w:rsidTr="00822486">
        <w:trPr>
          <w:trHeight w:val="265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40ECC420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562CD4F8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Z</w:t>
            </w:r>
            <w:r w:rsidRPr="0012012D">
              <w:rPr>
                <w:rFonts w:ascii="Arial" w:hAnsi="Arial" w:cs="Arial"/>
                <w:sz w:val="18"/>
                <w:szCs w:val="18"/>
                <w:lang w:val="cs-CZ"/>
              </w:rPr>
              <w:t>áznam o vystavení příkazu ke zdravotnické přepravě, včetně druhu dopravního prostředku</w:t>
            </w:r>
          </w:p>
        </w:tc>
        <w:tc>
          <w:tcPr>
            <w:tcW w:w="1787" w:type="dxa"/>
          </w:tcPr>
          <w:p w14:paraId="10F303AA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Pacienti </w:t>
            </w:r>
          </w:p>
        </w:tc>
        <w:tc>
          <w:tcPr>
            <w:tcW w:w="2068" w:type="dxa"/>
            <w:vMerge/>
          </w:tcPr>
          <w:p w14:paraId="55E054DE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1A24A6C3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31190273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01633F50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4EBB139B" w14:textId="57807E55" w:rsidTr="00822486">
        <w:trPr>
          <w:trHeight w:val="265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7CDAEB99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758D35C7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45551465" w14:textId="77777777" w:rsidR="00822486" w:rsidRDefault="00822486" w:rsidP="00CB4045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Bývalí pacienti </w:t>
            </w:r>
          </w:p>
          <w:p w14:paraId="6BFC3F54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(z důvodu retenčních dob)</w:t>
            </w:r>
          </w:p>
        </w:tc>
        <w:tc>
          <w:tcPr>
            <w:tcW w:w="2068" w:type="dxa"/>
            <w:vMerge/>
          </w:tcPr>
          <w:p w14:paraId="47167526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4399018E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692801CA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777B6B67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1053D459" w14:textId="54D442A1" w:rsidTr="00822486">
        <w:trPr>
          <w:trHeight w:val="374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79EC04CF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6E8181CA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Z</w:t>
            </w:r>
            <w:r w:rsidRPr="0012012D">
              <w:rPr>
                <w:rFonts w:ascii="Arial" w:hAnsi="Arial" w:cs="Arial"/>
                <w:sz w:val="18"/>
                <w:szCs w:val="18"/>
                <w:lang w:val="cs-CZ"/>
              </w:rPr>
              <w:t>áznamy o provedené ošetřovatelské péči, včetně záznamů o poskytnuté nutriční péči a léčebně rehabilitační péči</w:t>
            </w:r>
          </w:p>
        </w:tc>
        <w:tc>
          <w:tcPr>
            <w:tcW w:w="1787" w:type="dxa"/>
          </w:tcPr>
          <w:p w14:paraId="795D27AD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Pacienti </w:t>
            </w:r>
          </w:p>
        </w:tc>
        <w:tc>
          <w:tcPr>
            <w:tcW w:w="2068" w:type="dxa"/>
            <w:vMerge/>
          </w:tcPr>
          <w:p w14:paraId="05C81D73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691E7328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3C1A1EDE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6E0D1033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22A2EF10" w14:textId="06335C15" w:rsidTr="00822486">
        <w:trPr>
          <w:trHeight w:val="373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7B060F14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327D6DAC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10E53F9F" w14:textId="77777777" w:rsidR="00822486" w:rsidRDefault="00822486" w:rsidP="00CB4045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Bývalí pacienti </w:t>
            </w:r>
          </w:p>
          <w:p w14:paraId="45C66BF6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(z důvodu retenčních dob)</w:t>
            </w:r>
          </w:p>
        </w:tc>
        <w:tc>
          <w:tcPr>
            <w:tcW w:w="2068" w:type="dxa"/>
            <w:vMerge/>
          </w:tcPr>
          <w:p w14:paraId="682894DB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77E38340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2B24C1CE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7B60464D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3629B0BF" w14:textId="3775EC69" w:rsidTr="00822486">
        <w:trPr>
          <w:trHeight w:val="265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5FB9FE45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7D5C8583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Z</w:t>
            </w:r>
            <w:r w:rsidRPr="00E87933">
              <w:rPr>
                <w:rFonts w:ascii="Arial" w:hAnsi="Arial" w:cs="Arial"/>
                <w:sz w:val="18"/>
                <w:szCs w:val="18"/>
                <w:lang w:val="cs-CZ"/>
              </w:rPr>
              <w:t>áznam o provedení očkování, včetně uvedení názvu očkovací látky a čísla šarže</w:t>
            </w:r>
          </w:p>
        </w:tc>
        <w:tc>
          <w:tcPr>
            <w:tcW w:w="1787" w:type="dxa"/>
          </w:tcPr>
          <w:p w14:paraId="617AFABC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Pacienti </w:t>
            </w:r>
          </w:p>
        </w:tc>
        <w:tc>
          <w:tcPr>
            <w:tcW w:w="2068" w:type="dxa"/>
            <w:vMerge/>
          </w:tcPr>
          <w:p w14:paraId="45F1D9C9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6A3CC58A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73E5B6BD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41FB5C79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2657F664" w14:textId="6317701C" w:rsidTr="00822486">
        <w:trPr>
          <w:trHeight w:val="265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786E5A63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3C8E8159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42051710" w14:textId="77777777" w:rsidR="00822486" w:rsidRDefault="00822486" w:rsidP="00CB4045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Bývalí pacienti </w:t>
            </w:r>
          </w:p>
          <w:p w14:paraId="58529196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(z důvodu retenčních dob)</w:t>
            </w:r>
          </w:p>
        </w:tc>
        <w:tc>
          <w:tcPr>
            <w:tcW w:w="2068" w:type="dxa"/>
            <w:vMerge/>
          </w:tcPr>
          <w:p w14:paraId="72A7F9FC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312E383A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7B44C98B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1534E06E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689F7319" w14:textId="289291E9" w:rsidTr="00822486">
        <w:trPr>
          <w:trHeight w:val="265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179425EF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297FFFDE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P</w:t>
            </w:r>
            <w:r w:rsidRPr="00E87933">
              <w:rPr>
                <w:rFonts w:ascii="Arial" w:hAnsi="Arial" w:cs="Arial"/>
                <w:sz w:val="18"/>
                <w:szCs w:val="18"/>
                <w:lang w:val="cs-CZ"/>
              </w:rPr>
              <w:t>ísemný souhlas pacienta nebo jeho zákonného zástupce s poskytnutím zdravotních služeb</w:t>
            </w:r>
          </w:p>
        </w:tc>
        <w:tc>
          <w:tcPr>
            <w:tcW w:w="1787" w:type="dxa"/>
          </w:tcPr>
          <w:p w14:paraId="2E87AA69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Pacienti </w:t>
            </w:r>
          </w:p>
        </w:tc>
        <w:tc>
          <w:tcPr>
            <w:tcW w:w="2068" w:type="dxa"/>
            <w:vMerge/>
          </w:tcPr>
          <w:p w14:paraId="25A151EB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38D05AB2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056D0D0D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19F46918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06F18414" w14:textId="50708234" w:rsidTr="00822486">
        <w:trPr>
          <w:trHeight w:val="265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480F628B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11444DE2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046C9359" w14:textId="77777777" w:rsidR="00822486" w:rsidRDefault="00822486" w:rsidP="00CB4045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Bývalí pacienti </w:t>
            </w:r>
          </w:p>
          <w:p w14:paraId="545D724E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(z důvodu retenčních dob)</w:t>
            </w:r>
          </w:p>
        </w:tc>
        <w:tc>
          <w:tcPr>
            <w:tcW w:w="2068" w:type="dxa"/>
            <w:vMerge/>
          </w:tcPr>
          <w:p w14:paraId="1FF70449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626C3836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12A22BF4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073FDF7C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2999BDD5" w14:textId="386D3C50" w:rsidTr="00822486">
        <w:trPr>
          <w:trHeight w:val="265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7A64A2D8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01C81F6D" w14:textId="780C5FCA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Z</w:t>
            </w:r>
            <w:r w:rsidRPr="00E87933">
              <w:rPr>
                <w:rFonts w:ascii="Arial" w:hAnsi="Arial" w:cs="Arial"/>
                <w:sz w:val="18"/>
                <w:szCs w:val="18"/>
                <w:lang w:val="cs-CZ"/>
              </w:rPr>
              <w:t>áznam o odmítnutí poskytnutí zdravotních služeb</w:t>
            </w:r>
            <w:r w:rsidR="00896813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 w:rsidR="00B4072E">
              <w:rPr>
                <w:rFonts w:ascii="Arial" w:hAnsi="Arial" w:cs="Arial"/>
                <w:sz w:val="18"/>
                <w:szCs w:val="18"/>
                <w:lang w:val="cs-CZ"/>
              </w:rPr>
              <w:t>(negativní reverz nebo odvolání souhlasu)</w:t>
            </w:r>
            <w:r w:rsidR="00896813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1787" w:type="dxa"/>
          </w:tcPr>
          <w:p w14:paraId="756A3BE3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Pacienti </w:t>
            </w:r>
          </w:p>
        </w:tc>
        <w:tc>
          <w:tcPr>
            <w:tcW w:w="2068" w:type="dxa"/>
            <w:vMerge/>
          </w:tcPr>
          <w:p w14:paraId="07886284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16380D7D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3F608232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51AF9F9B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2118513A" w14:textId="598ACF47" w:rsidTr="00822486">
        <w:trPr>
          <w:trHeight w:val="265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0A146155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4AE6C242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11B749A7" w14:textId="77777777" w:rsidR="00822486" w:rsidRDefault="00822486" w:rsidP="00CB4045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Bývalí pacienti </w:t>
            </w:r>
          </w:p>
          <w:p w14:paraId="3F913FD2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(z důvodu retenčních dob)</w:t>
            </w:r>
          </w:p>
        </w:tc>
        <w:tc>
          <w:tcPr>
            <w:tcW w:w="2068" w:type="dxa"/>
            <w:vMerge/>
          </w:tcPr>
          <w:p w14:paraId="424A1EF3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30922AF1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76F085A7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3D3ECC0E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55CC71E8" w14:textId="2D271931" w:rsidTr="00822486">
        <w:trPr>
          <w:trHeight w:val="2439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3CF0F06B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02440441" w14:textId="77777777" w:rsidR="00822486" w:rsidRPr="00912563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Z</w:t>
            </w:r>
            <w:r w:rsidRPr="00912563">
              <w:rPr>
                <w:rFonts w:ascii="Arial" w:hAnsi="Arial" w:cs="Arial"/>
                <w:sz w:val="18"/>
                <w:szCs w:val="18"/>
                <w:lang w:val="cs-CZ"/>
              </w:rPr>
              <w:t>áznam o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použití omezovacích prostředků</w:t>
            </w:r>
            <w:r w:rsidRPr="00912563">
              <w:rPr>
                <w:rFonts w:ascii="Arial" w:hAnsi="Arial" w:cs="Arial"/>
                <w:sz w:val="18"/>
                <w:szCs w:val="18"/>
                <w:lang w:val="cs-CZ"/>
              </w:rPr>
              <w:t xml:space="preserve"> vůči pacientovi, který obsahuje</w:t>
            </w:r>
            <w:r w:rsidRPr="00912563">
              <w:rPr>
                <w:rFonts w:ascii="Arial" w:hAnsi="Arial" w:cs="Arial"/>
                <w:sz w:val="18"/>
                <w:szCs w:val="18"/>
                <w:lang w:val="cs-CZ"/>
              </w:rPr>
              <w:tab/>
            </w:r>
          </w:p>
          <w:p w14:paraId="0663DAC1" w14:textId="77777777" w:rsidR="00822486" w:rsidRDefault="00822486" w:rsidP="00CB4045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912563">
              <w:rPr>
                <w:rFonts w:ascii="Arial" w:hAnsi="Arial" w:cs="Arial"/>
                <w:sz w:val="18"/>
                <w:szCs w:val="18"/>
                <w:lang w:val="cs-CZ"/>
              </w:rPr>
              <w:t>záznam o indikaci omezení včetně specifikace druhu, důvodu a účelu omezení a stanovení intervalů kontrol a jejich rozsahu,</w:t>
            </w:r>
          </w:p>
          <w:p w14:paraId="3FCBC6E1" w14:textId="77777777" w:rsidR="00822486" w:rsidRDefault="00822486" w:rsidP="00CB4045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912563">
              <w:rPr>
                <w:rFonts w:ascii="Arial" w:hAnsi="Arial" w:cs="Arial"/>
                <w:sz w:val="18"/>
                <w:szCs w:val="18"/>
                <w:lang w:val="cs-CZ"/>
              </w:rPr>
              <w:t>čas zahájení a ukončení použití omezovacího prostředku,</w:t>
            </w:r>
          </w:p>
          <w:p w14:paraId="07996905" w14:textId="77777777" w:rsidR="00822486" w:rsidRDefault="00822486" w:rsidP="00CB4045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912563">
              <w:rPr>
                <w:rFonts w:ascii="Arial" w:hAnsi="Arial" w:cs="Arial"/>
                <w:sz w:val="18"/>
                <w:szCs w:val="18"/>
                <w:lang w:val="cs-CZ"/>
              </w:rPr>
              <w:t>záznamy o průběžném hodnocení trvání důvodů použití omezovacího prostředku,</w:t>
            </w:r>
          </w:p>
          <w:p w14:paraId="235E8D5B" w14:textId="77777777" w:rsidR="00822486" w:rsidRDefault="00822486" w:rsidP="00CB4045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912563">
              <w:rPr>
                <w:rFonts w:ascii="Arial" w:hAnsi="Arial" w:cs="Arial"/>
                <w:sz w:val="18"/>
                <w:szCs w:val="18"/>
                <w:lang w:val="cs-CZ"/>
              </w:rPr>
              <w:t>záznamy o průběžném hodnocení zdravotního stavu pacienta v průběhu omezení,</w:t>
            </w:r>
          </w:p>
          <w:p w14:paraId="7D6199CC" w14:textId="77777777" w:rsidR="00822486" w:rsidRDefault="00822486" w:rsidP="00CB4045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912563">
              <w:rPr>
                <w:rFonts w:ascii="Arial" w:hAnsi="Arial" w:cs="Arial"/>
                <w:sz w:val="18"/>
                <w:szCs w:val="18"/>
                <w:lang w:val="cs-CZ"/>
              </w:rPr>
              <w:t>v případě výskytu komplikací jejich popis,</w:t>
            </w:r>
          </w:p>
          <w:p w14:paraId="24561ABA" w14:textId="77777777" w:rsidR="00822486" w:rsidRDefault="00822486" w:rsidP="00CB4045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912563">
              <w:rPr>
                <w:rFonts w:ascii="Arial" w:hAnsi="Arial" w:cs="Arial"/>
                <w:sz w:val="18"/>
                <w:szCs w:val="18"/>
                <w:lang w:val="cs-CZ"/>
              </w:rPr>
              <w:t>záznam lékaře o vyhodnocení odůvodněnosti omezení, včetně času, kdy ji potvrdil,</w:t>
            </w:r>
          </w:p>
          <w:p w14:paraId="164C0F8A" w14:textId="77777777" w:rsidR="00822486" w:rsidRPr="00912563" w:rsidRDefault="00822486" w:rsidP="00CB4045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912563">
              <w:rPr>
                <w:rFonts w:ascii="Arial" w:hAnsi="Arial" w:cs="Arial"/>
                <w:sz w:val="18"/>
                <w:szCs w:val="18"/>
                <w:lang w:val="cs-CZ"/>
              </w:rPr>
              <w:t>informaci o tom, že byl zákonný zástupce pacienta zbaveného způsobilosti k právním úkonům nebo nezletilého pacienta informován o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použití omezovacích prostředků</w:t>
            </w:r>
          </w:p>
        </w:tc>
        <w:tc>
          <w:tcPr>
            <w:tcW w:w="1787" w:type="dxa"/>
          </w:tcPr>
          <w:p w14:paraId="7EFCDCEC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Pacienti </w:t>
            </w:r>
          </w:p>
        </w:tc>
        <w:tc>
          <w:tcPr>
            <w:tcW w:w="2068" w:type="dxa"/>
            <w:vMerge/>
          </w:tcPr>
          <w:p w14:paraId="45B447FD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303A914C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4CEBD7C2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4FFE3A0D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4D899D72" w14:textId="6705E8FA" w:rsidTr="00822486">
        <w:trPr>
          <w:trHeight w:val="2438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1F3AAC3F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28EEB3FF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687BFF92" w14:textId="77777777" w:rsidR="00822486" w:rsidRDefault="00822486" w:rsidP="00CB4045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Bývalí pacienti </w:t>
            </w:r>
          </w:p>
          <w:p w14:paraId="78087E3E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(z důvodu retenčních dob)</w:t>
            </w:r>
          </w:p>
        </w:tc>
        <w:tc>
          <w:tcPr>
            <w:tcW w:w="2068" w:type="dxa"/>
            <w:vMerge/>
          </w:tcPr>
          <w:p w14:paraId="78E01A8A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48671073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1F3C94D9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68C79A02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77A837F9" w14:textId="4C6C1ABD" w:rsidTr="00822486">
        <w:trPr>
          <w:trHeight w:val="163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336A0C2F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066244E3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S</w:t>
            </w:r>
            <w:r w:rsidRPr="00912563">
              <w:rPr>
                <w:rFonts w:ascii="Arial" w:hAnsi="Arial" w:cs="Arial"/>
                <w:sz w:val="18"/>
                <w:szCs w:val="18"/>
                <w:lang w:val="cs-CZ"/>
              </w:rPr>
              <w:t>tejnopisy lékařských posudků</w:t>
            </w:r>
          </w:p>
        </w:tc>
        <w:tc>
          <w:tcPr>
            <w:tcW w:w="1787" w:type="dxa"/>
          </w:tcPr>
          <w:p w14:paraId="02F97BD4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Pacienti </w:t>
            </w:r>
          </w:p>
        </w:tc>
        <w:tc>
          <w:tcPr>
            <w:tcW w:w="2068" w:type="dxa"/>
            <w:vMerge/>
          </w:tcPr>
          <w:p w14:paraId="381032CE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6079EAEB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605BE9D2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6A4AA098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363EAF93" w14:textId="4BFFE28D" w:rsidTr="00822486">
        <w:trPr>
          <w:trHeight w:val="163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0B7843B8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1FCAB1DA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3E15C107" w14:textId="77777777" w:rsidR="00822486" w:rsidRDefault="00822486" w:rsidP="00CB4045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Bývalí pacienti </w:t>
            </w:r>
          </w:p>
          <w:p w14:paraId="639AF24C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(z důvodu retenčních dob)</w:t>
            </w:r>
          </w:p>
        </w:tc>
        <w:tc>
          <w:tcPr>
            <w:tcW w:w="2068" w:type="dxa"/>
            <w:vMerge/>
          </w:tcPr>
          <w:p w14:paraId="4A4E35C2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35713FC0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6C40D3B9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32A31450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66BB0A40" w14:textId="354F19C7" w:rsidTr="00822486">
        <w:trPr>
          <w:trHeight w:val="163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1DE27811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1424D99A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Ž</w:t>
            </w:r>
            <w:r w:rsidRPr="00912563">
              <w:rPr>
                <w:rFonts w:ascii="Arial" w:hAnsi="Arial" w:cs="Arial"/>
                <w:sz w:val="18"/>
                <w:szCs w:val="18"/>
                <w:lang w:val="cs-CZ"/>
              </w:rPr>
              <w:t>ádank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a</w:t>
            </w:r>
            <w:r w:rsidRPr="00912563">
              <w:rPr>
                <w:rFonts w:ascii="Arial" w:hAnsi="Arial" w:cs="Arial"/>
                <w:sz w:val="18"/>
                <w:szCs w:val="18"/>
                <w:lang w:val="cs-CZ"/>
              </w:rPr>
              <w:t xml:space="preserve"> vystaven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á</w:t>
            </w:r>
            <w:r w:rsidRPr="00912563">
              <w:rPr>
                <w:rFonts w:ascii="Arial" w:hAnsi="Arial" w:cs="Arial"/>
                <w:sz w:val="18"/>
                <w:szCs w:val="18"/>
                <w:lang w:val="cs-CZ"/>
              </w:rPr>
              <w:t xml:space="preserve"> jiným poskytovatelem</w:t>
            </w:r>
          </w:p>
        </w:tc>
        <w:tc>
          <w:tcPr>
            <w:tcW w:w="1787" w:type="dxa"/>
          </w:tcPr>
          <w:p w14:paraId="64BCAFFA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Pacienti </w:t>
            </w:r>
          </w:p>
        </w:tc>
        <w:tc>
          <w:tcPr>
            <w:tcW w:w="2068" w:type="dxa"/>
            <w:vMerge/>
          </w:tcPr>
          <w:p w14:paraId="35B7EB27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6BC50F22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4827DAA3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369CC388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0BA8A618" w14:textId="370602E3" w:rsidTr="00822486">
        <w:trPr>
          <w:trHeight w:val="163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30852B72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7FE077FF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61686BB1" w14:textId="77777777" w:rsidR="00822486" w:rsidRDefault="00822486" w:rsidP="00CB4045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Bývalí pacienti </w:t>
            </w:r>
          </w:p>
          <w:p w14:paraId="7DF86174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(z důvodu retenčních dob)</w:t>
            </w:r>
          </w:p>
        </w:tc>
        <w:tc>
          <w:tcPr>
            <w:tcW w:w="2068" w:type="dxa"/>
            <w:vMerge/>
          </w:tcPr>
          <w:p w14:paraId="3CBF9E85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1E312611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3B512963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7CA98711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6ECDDBC1" w14:textId="0EAF97C2" w:rsidTr="00822486">
        <w:trPr>
          <w:trHeight w:val="578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5FF88C7B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5D323980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Z</w:t>
            </w:r>
            <w:r w:rsidRPr="00912563">
              <w:rPr>
                <w:rFonts w:ascii="Arial" w:hAnsi="Arial" w:cs="Arial"/>
                <w:sz w:val="18"/>
                <w:szCs w:val="18"/>
                <w:lang w:val="cs-CZ"/>
              </w:rPr>
              <w:t>áznam o nahlédnutí do zdravotnické dokumentace vedené o pacientovi s uvedením kdy, kým a v jakém rozsahu k nahlédnutí došlo, včetně záznamu o pořízení kopie nebo výpisu ze zdravotnické dokumentace, pokud byly pořízeny</w:t>
            </w:r>
          </w:p>
        </w:tc>
        <w:tc>
          <w:tcPr>
            <w:tcW w:w="1787" w:type="dxa"/>
          </w:tcPr>
          <w:p w14:paraId="6AD4D623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Pacienti </w:t>
            </w:r>
          </w:p>
        </w:tc>
        <w:tc>
          <w:tcPr>
            <w:tcW w:w="2068" w:type="dxa"/>
            <w:vMerge/>
          </w:tcPr>
          <w:p w14:paraId="0227F979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529A5B11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21C5BBF4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015D9545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6E7EB2D0" w14:textId="7E34167C" w:rsidTr="00822486">
        <w:trPr>
          <w:trHeight w:val="577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6A746D14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0F897CBF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2883751E" w14:textId="77777777" w:rsidR="00822486" w:rsidRDefault="00822486" w:rsidP="00CB4045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Bývalí pacienti </w:t>
            </w:r>
          </w:p>
          <w:p w14:paraId="5630CF8C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(z důvodu retenčních dob)</w:t>
            </w:r>
          </w:p>
        </w:tc>
        <w:tc>
          <w:tcPr>
            <w:tcW w:w="2068" w:type="dxa"/>
            <w:vMerge/>
          </w:tcPr>
          <w:p w14:paraId="29970AEC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228ACA24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54B085C7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2F4F8983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7598D567" w14:textId="195B2C5A" w:rsidTr="00822486">
        <w:trPr>
          <w:trHeight w:val="476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0D9EC9B4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1FACC6D9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Z</w:t>
            </w:r>
            <w:r w:rsidRPr="00912563">
              <w:rPr>
                <w:rFonts w:ascii="Arial" w:hAnsi="Arial" w:cs="Arial"/>
                <w:sz w:val="18"/>
                <w:szCs w:val="18"/>
                <w:lang w:val="cs-CZ"/>
              </w:rPr>
              <w:t>áznamy lékaře orgánu nemocenského pojištění související s kontrolou posuzování zdravotního stavu, dočasné pracovní neschopnosti a potřeby ošetřování</w:t>
            </w:r>
          </w:p>
        </w:tc>
        <w:tc>
          <w:tcPr>
            <w:tcW w:w="1787" w:type="dxa"/>
          </w:tcPr>
          <w:p w14:paraId="42553F1C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Pacienti </w:t>
            </w:r>
          </w:p>
        </w:tc>
        <w:tc>
          <w:tcPr>
            <w:tcW w:w="2068" w:type="dxa"/>
            <w:vMerge/>
          </w:tcPr>
          <w:p w14:paraId="5B62EB90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7CF3DDB5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5E844940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59C1304A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1142F795" w14:textId="63667E8B" w:rsidTr="00822486">
        <w:trPr>
          <w:trHeight w:val="475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033FD20C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4269D320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70D55861" w14:textId="77777777" w:rsidR="00822486" w:rsidRDefault="00822486" w:rsidP="00CB4045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Bývalí pacienti </w:t>
            </w:r>
          </w:p>
          <w:p w14:paraId="43AC6558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(z důvodu retenčních dob)</w:t>
            </w:r>
          </w:p>
        </w:tc>
        <w:tc>
          <w:tcPr>
            <w:tcW w:w="2068" w:type="dxa"/>
            <w:vMerge/>
          </w:tcPr>
          <w:p w14:paraId="47B8AE38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13007E9A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1F6BEEC3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6E117768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4FF58A2C" w14:textId="2F1EB39D" w:rsidTr="00822486">
        <w:trPr>
          <w:trHeight w:val="475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5120C4B4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7127025B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00925C84" w14:textId="77777777" w:rsidR="00822486" w:rsidRDefault="00822486" w:rsidP="00CB4045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Lékař orgánu nemocenského pojištění</w:t>
            </w:r>
          </w:p>
        </w:tc>
        <w:tc>
          <w:tcPr>
            <w:tcW w:w="2068" w:type="dxa"/>
            <w:vMerge/>
          </w:tcPr>
          <w:p w14:paraId="09F3E662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6CD9FA71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1EB5B044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47DD57FD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6E450CE7" w14:textId="11856978" w:rsidTr="00822486">
        <w:trPr>
          <w:trHeight w:val="476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19C2885D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56F61693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Z</w:t>
            </w:r>
            <w:r w:rsidRPr="00912563">
              <w:rPr>
                <w:rFonts w:ascii="Arial" w:hAnsi="Arial" w:cs="Arial"/>
                <w:sz w:val="18"/>
                <w:szCs w:val="18"/>
                <w:lang w:val="cs-CZ"/>
              </w:rPr>
              <w:t>áznamy o jiných významných okolnostech souvisejících se zdravotním stavem pacienta, které byly zjištěny v souvislosti s poskytováním zdravotních služeb</w:t>
            </w:r>
          </w:p>
        </w:tc>
        <w:tc>
          <w:tcPr>
            <w:tcW w:w="1787" w:type="dxa"/>
          </w:tcPr>
          <w:p w14:paraId="39CCE77C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Pacienti </w:t>
            </w:r>
          </w:p>
        </w:tc>
        <w:tc>
          <w:tcPr>
            <w:tcW w:w="2068" w:type="dxa"/>
            <w:vMerge/>
          </w:tcPr>
          <w:p w14:paraId="04D950F9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20041A87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67919D5B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462BCAEE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05C9ED69" w14:textId="1914D7FE" w:rsidTr="00822486">
        <w:trPr>
          <w:trHeight w:val="475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6A0CE91C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0C57C64B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1E5EED09" w14:textId="77777777" w:rsidR="00822486" w:rsidRDefault="00822486" w:rsidP="00CB4045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Bývalí pacienti </w:t>
            </w:r>
          </w:p>
          <w:p w14:paraId="3AB8382E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(z důvodu retenčních dob)</w:t>
            </w:r>
          </w:p>
        </w:tc>
        <w:tc>
          <w:tcPr>
            <w:tcW w:w="2068" w:type="dxa"/>
            <w:vMerge/>
          </w:tcPr>
          <w:p w14:paraId="4850023F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4072F3F1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5A171BD5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4FAEE258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3A412901" w14:textId="032E3738" w:rsidTr="00822486">
        <w:trPr>
          <w:trHeight w:val="578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2EA575D1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1CA58DE6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Z</w:t>
            </w:r>
            <w:r w:rsidRPr="00912563">
              <w:rPr>
                <w:rFonts w:ascii="Arial" w:hAnsi="Arial" w:cs="Arial"/>
                <w:sz w:val="18"/>
                <w:szCs w:val="18"/>
                <w:lang w:val="cs-CZ"/>
              </w:rPr>
              <w:t>áznam o podezření lékaře ze syndromu týraného, zneužívaného a zanedbávaného dítěte, o přijatých opatřeních a o splnění oznamovací povinnosti v souladu s příslušnými právními předpisy</w:t>
            </w:r>
          </w:p>
        </w:tc>
        <w:tc>
          <w:tcPr>
            <w:tcW w:w="1787" w:type="dxa"/>
          </w:tcPr>
          <w:p w14:paraId="16416229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Pacienti </w:t>
            </w:r>
          </w:p>
        </w:tc>
        <w:tc>
          <w:tcPr>
            <w:tcW w:w="2068" w:type="dxa"/>
            <w:vMerge/>
          </w:tcPr>
          <w:p w14:paraId="655F7BCF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1B1DA7E4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13F128BF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1F090C61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480247D1" w14:textId="392C9F16" w:rsidTr="00822486">
        <w:trPr>
          <w:trHeight w:val="577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70CEE7BF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4C9D892A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52A3F6FC" w14:textId="77777777" w:rsidR="00822486" w:rsidRDefault="00822486" w:rsidP="00CB4045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Bývalí pacienti </w:t>
            </w:r>
          </w:p>
          <w:p w14:paraId="7746FC82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(z důvodu retenčních dob)</w:t>
            </w:r>
          </w:p>
        </w:tc>
        <w:tc>
          <w:tcPr>
            <w:tcW w:w="2068" w:type="dxa"/>
            <w:vMerge/>
          </w:tcPr>
          <w:p w14:paraId="7951F4B2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5825390A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26963DF3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7FDFE229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7BB987B0" w14:textId="4AF4308F" w:rsidTr="00822486">
        <w:trPr>
          <w:trHeight w:val="265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1A8A095A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3C956ECD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V</w:t>
            </w:r>
            <w:r w:rsidRPr="00912563">
              <w:rPr>
                <w:rFonts w:ascii="Arial" w:hAnsi="Arial" w:cs="Arial"/>
                <w:sz w:val="18"/>
                <w:szCs w:val="18"/>
                <w:lang w:val="cs-CZ"/>
              </w:rPr>
              <w:t>ýsledky vyšetření, operační protokol, anesteziologický záznam</w:t>
            </w:r>
          </w:p>
        </w:tc>
        <w:tc>
          <w:tcPr>
            <w:tcW w:w="1787" w:type="dxa"/>
          </w:tcPr>
          <w:p w14:paraId="4BC895A6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Pacienti </w:t>
            </w:r>
          </w:p>
        </w:tc>
        <w:tc>
          <w:tcPr>
            <w:tcW w:w="2068" w:type="dxa"/>
            <w:vMerge/>
          </w:tcPr>
          <w:p w14:paraId="6921DFB6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53904439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0416E035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14F7CCEC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55768F0D" w14:textId="017D2D97" w:rsidTr="00822486">
        <w:trPr>
          <w:trHeight w:val="265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17976C6B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2726F38E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1C5A4849" w14:textId="77777777" w:rsidR="00822486" w:rsidRDefault="00822486" w:rsidP="00CB4045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Bývalí pacienti </w:t>
            </w:r>
          </w:p>
          <w:p w14:paraId="4E93C6C0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(z důvodu retenčních dob)</w:t>
            </w:r>
          </w:p>
        </w:tc>
        <w:tc>
          <w:tcPr>
            <w:tcW w:w="2068" w:type="dxa"/>
            <w:vMerge/>
          </w:tcPr>
          <w:p w14:paraId="163C905D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2C7B06BE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3A1FD993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3A4AA1A5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298C3068" w14:textId="5C27FBBA" w:rsidTr="00822486">
        <w:trPr>
          <w:trHeight w:val="476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405AC8A1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75CF9955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912563">
              <w:rPr>
                <w:rFonts w:ascii="Arial" w:hAnsi="Arial" w:cs="Arial"/>
                <w:sz w:val="18"/>
                <w:szCs w:val="18"/>
                <w:lang w:val="cs-CZ"/>
              </w:rPr>
              <w:t>informace o zjištěných skutečnostech o zdravotním stavu pacienta, průběhu a ukončení jeho léčení nebo doporučení a návrhy na poskytnutí dalších zdravotních služe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b</w:t>
            </w:r>
          </w:p>
        </w:tc>
        <w:tc>
          <w:tcPr>
            <w:tcW w:w="1787" w:type="dxa"/>
          </w:tcPr>
          <w:p w14:paraId="383A51B5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Pacienti </w:t>
            </w:r>
          </w:p>
        </w:tc>
        <w:tc>
          <w:tcPr>
            <w:tcW w:w="2068" w:type="dxa"/>
            <w:vMerge/>
          </w:tcPr>
          <w:p w14:paraId="305D6219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09892EA7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2F085519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04F0EA23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29D2A691" w14:textId="2952F2D8" w:rsidTr="00822486">
        <w:trPr>
          <w:trHeight w:val="475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0229BEA8" w14:textId="77777777" w:rsidR="00822486" w:rsidRDefault="00822486" w:rsidP="00CB4045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1683E157" w14:textId="77777777" w:rsidR="00822486" w:rsidRPr="00912563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5C6883D3" w14:textId="77777777" w:rsidR="00822486" w:rsidRDefault="00822486" w:rsidP="00CB4045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Bývalí pacienti </w:t>
            </w:r>
          </w:p>
          <w:p w14:paraId="30960F7E" w14:textId="77777777" w:rsidR="00822486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(z důvodu retenčních dob)</w:t>
            </w:r>
          </w:p>
        </w:tc>
        <w:tc>
          <w:tcPr>
            <w:tcW w:w="2068" w:type="dxa"/>
            <w:vMerge/>
          </w:tcPr>
          <w:p w14:paraId="07DD2673" w14:textId="77777777" w:rsidR="00822486" w:rsidRPr="00377901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4A18BCCE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6241D060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6E3B0FCC" w14:textId="77777777" w:rsidR="00822486" w:rsidRPr="00D5497D" w:rsidRDefault="00822486" w:rsidP="00CB4045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40F58A90" w14:textId="6ADA0250" w:rsidTr="00822486">
        <w:trPr>
          <w:trHeight w:val="310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114CD4A8" w14:textId="77777777" w:rsidR="00822486" w:rsidRDefault="00822486" w:rsidP="009D7213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4B86EB8D" w14:textId="77777777" w:rsidR="00822486" w:rsidRPr="00377901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Lůžková péče: </w:t>
            </w:r>
            <w:r w:rsidRPr="00912563">
              <w:rPr>
                <w:rFonts w:ascii="Arial" w:hAnsi="Arial" w:cs="Arial"/>
                <w:sz w:val="18"/>
                <w:szCs w:val="18"/>
                <w:lang w:val="cs-CZ"/>
              </w:rPr>
              <w:t>souhrn informací (</w:t>
            </w:r>
            <w:proofErr w:type="spellStart"/>
            <w:r w:rsidRPr="00912563">
              <w:rPr>
                <w:rFonts w:ascii="Arial" w:hAnsi="Arial" w:cs="Arial"/>
                <w:sz w:val="18"/>
                <w:szCs w:val="18"/>
                <w:lang w:val="cs-CZ"/>
              </w:rPr>
              <w:t>epikríza</w:t>
            </w:r>
            <w:proofErr w:type="spellEnd"/>
            <w:r w:rsidRPr="00912563">
              <w:rPr>
                <w:rFonts w:ascii="Arial" w:hAnsi="Arial" w:cs="Arial"/>
                <w:sz w:val="18"/>
                <w:szCs w:val="18"/>
                <w:lang w:val="cs-CZ"/>
              </w:rPr>
              <w:t>) o průběhu vyšetření a léčby a plán dalšího léčebného postupu</w:t>
            </w:r>
          </w:p>
        </w:tc>
        <w:tc>
          <w:tcPr>
            <w:tcW w:w="1787" w:type="dxa"/>
          </w:tcPr>
          <w:p w14:paraId="120754BF" w14:textId="77777777" w:rsidR="00822486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Pacienti </w:t>
            </w:r>
          </w:p>
        </w:tc>
        <w:tc>
          <w:tcPr>
            <w:tcW w:w="2068" w:type="dxa"/>
            <w:vMerge/>
          </w:tcPr>
          <w:p w14:paraId="3E4AD2AB" w14:textId="77777777" w:rsidR="00822486" w:rsidRPr="00377901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5780B533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6E283802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4897A4FB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7249186A" w14:textId="7CA11D01" w:rsidTr="00822486">
        <w:trPr>
          <w:trHeight w:val="309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26D18776" w14:textId="77777777" w:rsidR="00822486" w:rsidRDefault="00822486" w:rsidP="009D7213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4F4688D7" w14:textId="77777777" w:rsidR="00822486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5FFC8B2D" w14:textId="77777777" w:rsidR="00822486" w:rsidRDefault="00822486" w:rsidP="009D7213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Bývalí pacienti </w:t>
            </w:r>
          </w:p>
          <w:p w14:paraId="76742CD7" w14:textId="77777777" w:rsidR="00822486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(z důvodu retenčních dob)</w:t>
            </w:r>
          </w:p>
        </w:tc>
        <w:tc>
          <w:tcPr>
            <w:tcW w:w="2068" w:type="dxa"/>
            <w:vMerge/>
          </w:tcPr>
          <w:p w14:paraId="61E918BC" w14:textId="77777777" w:rsidR="00822486" w:rsidRPr="00377901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4666BC0A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5D16E8C7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4BE297D0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7E0070E1" w14:textId="4EE6E87E" w:rsidTr="00822486">
        <w:trPr>
          <w:trHeight w:val="478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793A84AE" w14:textId="77777777" w:rsidR="00822486" w:rsidRDefault="00822486" w:rsidP="009D7213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5500EFE3" w14:textId="77777777" w:rsidR="00822486" w:rsidRPr="00377901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Z</w:t>
            </w:r>
            <w:r w:rsidRPr="007613D5">
              <w:rPr>
                <w:rFonts w:ascii="Arial" w:hAnsi="Arial" w:cs="Arial"/>
                <w:sz w:val="18"/>
                <w:szCs w:val="18"/>
                <w:lang w:val="cs-CZ"/>
              </w:rPr>
              <w:t>áznamy o vyšetřovacích, léčebných nebo administrativních výkonech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7613D5">
              <w:rPr>
                <w:rFonts w:ascii="Arial" w:hAnsi="Arial" w:cs="Arial"/>
                <w:sz w:val="18"/>
                <w:szCs w:val="18"/>
                <w:lang w:val="cs-CZ"/>
              </w:rPr>
              <w:t xml:space="preserve"> včetně záznamů o zdravotním stavu pacienta, a kopie zpráv, informací a údajů předaných podle těchto jiných právních předpisů</w:t>
            </w:r>
          </w:p>
        </w:tc>
        <w:tc>
          <w:tcPr>
            <w:tcW w:w="1787" w:type="dxa"/>
          </w:tcPr>
          <w:p w14:paraId="1FFFA7DD" w14:textId="77777777" w:rsidR="00822486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Pacienti </w:t>
            </w:r>
          </w:p>
        </w:tc>
        <w:tc>
          <w:tcPr>
            <w:tcW w:w="2068" w:type="dxa"/>
            <w:vMerge/>
          </w:tcPr>
          <w:p w14:paraId="2DD79F4E" w14:textId="77777777" w:rsidR="00822486" w:rsidRPr="00377901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44073AE4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6AB4479D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0B721320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1B1116C7" w14:textId="325474F0" w:rsidTr="00822486">
        <w:trPr>
          <w:trHeight w:val="478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71F77400" w14:textId="77777777" w:rsidR="00822486" w:rsidRDefault="00822486" w:rsidP="009D7213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3D2A2567" w14:textId="77777777" w:rsidR="00822486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14E9AE92" w14:textId="77777777" w:rsidR="00822486" w:rsidRDefault="00822486" w:rsidP="009D7213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Bývalí pacienti </w:t>
            </w:r>
          </w:p>
          <w:p w14:paraId="63DADBD2" w14:textId="77777777" w:rsidR="00822486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(z důvodu retenčních dob)</w:t>
            </w:r>
          </w:p>
        </w:tc>
        <w:tc>
          <w:tcPr>
            <w:tcW w:w="2068" w:type="dxa"/>
            <w:vMerge/>
          </w:tcPr>
          <w:p w14:paraId="5E2FFDC0" w14:textId="77777777" w:rsidR="00822486" w:rsidRPr="00377901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72268F41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37179C7D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6D16EB82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03E04904" w14:textId="2355CFA4" w:rsidTr="00822486">
        <w:trPr>
          <w:trHeight w:val="737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79A3A077" w14:textId="77777777" w:rsidR="00822486" w:rsidRDefault="00822486" w:rsidP="009D7213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154FDCB6" w14:textId="50F30C7E" w:rsidR="00822486" w:rsidRPr="00377901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Z</w:t>
            </w:r>
            <w:r w:rsidRPr="007613D5">
              <w:rPr>
                <w:rFonts w:ascii="Arial" w:hAnsi="Arial" w:cs="Arial"/>
                <w:sz w:val="18"/>
                <w:szCs w:val="18"/>
                <w:lang w:val="cs-CZ"/>
              </w:rPr>
              <w:t xml:space="preserve">áznamy o výskytu závažných nebo neočekávaných nežádoucích příhod v souvislosti s poskytováním zdravotních služeb, s podáním léčivého přípravku, s použitím </w:t>
            </w:r>
            <w:r w:rsidRPr="00A33ECD">
              <w:rPr>
                <w:rFonts w:ascii="Arial" w:hAnsi="Arial" w:cs="Arial"/>
                <w:sz w:val="18"/>
                <w:szCs w:val="18"/>
                <w:lang w:val="cs-CZ"/>
              </w:rPr>
              <w:t>zdravotnického prostředku, o podání léčivého přípravku v rámci klinického hodnocení nebo použití zdravotnického prostředku v rámci klinického zkoušení, týká se i nezdravotnického charakteru-bezpečnostní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resortní cíle, 372/2011 </w:t>
            </w:r>
          </w:p>
        </w:tc>
        <w:tc>
          <w:tcPr>
            <w:tcW w:w="1787" w:type="dxa"/>
          </w:tcPr>
          <w:p w14:paraId="33D2DFC0" w14:textId="77777777" w:rsidR="00822486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Pacienti </w:t>
            </w:r>
          </w:p>
        </w:tc>
        <w:tc>
          <w:tcPr>
            <w:tcW w:w="2068" w:type="dxa"/>
            <w:vMerge/>
          </w:tcPr>
          <w:p w14:paraId="3BDE93FB" w14:textId="77777777" w:rsidR="00822486" w:rsidRPr="00377901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64DFC5BE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35C28FB2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2E0B9255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0E78EB9A" w14:textId="0CF992DC" w:rsidTr="00822486">
        <w:trPr>
          <w:trHeight w:val="737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4E5DC018" w14:textId="77777777" w:rsidR="00822486" w:rsidRDefault="00822486" w:rsidP="009D7213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7D9F47E9" w14:textId="77777777" w:rsidR="00822486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6296A4C3" w14:textId="77777777" w:rsidR="00822486" w:rsidRDefault="00822486" w:rsidP="009D7213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Bývalí pacienti </w:t>
            </w:r>
          </w:p>
          <w:p w14:paraId="483BB511" w14:textId="28B088E1" w:rsidR="00822486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(z důvodu retenčních dob)</w:t>
            </w:r>
          </w:p>
        </w:tc>
        <w:tc>
          <w:tcPr>
            <w:tcW w:w="2068" w:type="dxa"/>
            <w:vMerge/>
          </w:tcPr>
          <w:p w14:paraId="359E1A0E" w14:textId="77777777" w:rsidR="00822486" w:rsidRPr="00377901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0D5A4C80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5EE6505B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5D83BC70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38DB53B2" w14:textId="21E10F92" w:rsidTr="00822486">
        <w:trPr>
          <w:trHeight w:val="737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6AF8490F" w14:textId="77777777" w:rsidR="00822486" w:rsidRDefault="00822486" w:rsidP="009D7213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5217AA47" w14:textId="77777777" w:rsidR="00822486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70EC39EF" w14:textId="436C8AEB" w:rsidR="00822486" w:rsidRDefault="00822486" w:rsidP="009D7213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Zaměstnanci</w:t>
            </w:r>
          </w:p>
        </w:tc>
        <w:tc>
          <w:tcPr>
            <w:tcW w:w="2068" w:type="dxa"/>
            <w:vMerge/>
          </w:tcPr>
          <w:p w14:paraId="3177855A" w14:textId="77777777" w:rsidR="00822486" w:rsidRPr="00377901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5143AD87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1FBBF27A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521F29AE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023CB129" w14:textId="108EE9A8" w:rsidTr="00822486">
        <w:trPr>
          <w:trHeight w:val="310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4FF33A20" w14:textId="77777777" w:rsidR="00822486" w:rsidRDefault="00822486" w:rsidP="009D7213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4109CCE5" w14:textId="77777777" w:rsidR="00822486" w:rsidRPr="00377901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Z</w:t>
            </w:r>
            <w:r w:rsidRPr="007613D5">
              <w:rPr>
                <w:rFonts w:ascii="Arial" w:hAnsi="Arial" w:cs="Arial"/>
                <w:sz w:val="18"/>
                <w:szCs w:val="18"/>
                <w:lang w:val="cs-CZ"/>
              </w:rPr>
              <w:t xml:space="preserve">áznamy o provádění ověřování nových postupů použitím metody, </w:t>
            </w:r>
            <w:r w:rsidRPr="007613D5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která dosud nebyla v klinické praxi na živém člověku zavedena</w:t>
            </w:r>
          </w:p>
        </w:tc>
        <w:tc>
          <w:tcPr>
            <w:tcW w:w="1787" w:type="dxa"/>
          </w:tcPr>
          <w:p w14:paraId="30063CEB" w14:textId="77777777" w:rsidR="00822486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 xml:space="preserve">Pacienti </w:t>
            </w:r>
          </w:p>
        </w:tc>
        <w:tc>
          <w:tcPr>
            <w:tcW w:w="2068" w:type="dxa"/>
            <w:vMerge/>
          </w:tcPr>
          <w:p w14:paraId="7A5BC109" w14:textId="77777777" w:rsidR="00822486" w:rsidRPr="00377901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2D0962EB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4B48197E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55A685A8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19D0B768" w14:textId="70625DA3" w:rsidTr="00822486">
        <w:trPr>
          <w:trHeight w:val="309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6D6522D2" w14:textId="77777777" w:rsidR="00822486" w:rsidRDefault="00822486" w:rsidP="009D7213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5BF5C395" w14:textId="77777777" w:rsidR="00822486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7E5D0E41" w14:textId="77777777" w:rsidR="00822486" w:rsidRDefault="00822486" w:rsidP="009D7213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Bývalí pacienti </w:t>
            </w:r>
          </w:p>
          <w:p w14:paraId="52F8DFBA" w14:textId="77777777" w:rsidR="00822486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(z důvodu retenčních dob)</w:t>
            </w:r>
          </w:p>
        </w:tc>
        <w:tc>
          <w:tcPr>
            <w:tcW w:w="2068" w:type="dxa"/>
            <w:vMerge/>
          </w:tcPr>
          <w:p w14:paraId="30ABD630" w14:textId="77777777" w:rsidR="00822486" w:rsidRPr="00377901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4B44AD54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2A58335F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08AF2DBB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7E8485C0" w14:textId="437A079F" w:rsidTr="00822486">
        <w:trPr>
          <w:trHeight w:val="478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7718C65A" w14:textId="77777777" w:rsidR="00822486" w:rsidRDefault="00822486" w:rsidP="009D7213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0C7E6608" w14:textId="77777777" w:rsidR="00822486" w:rsidRPr="00377901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Z</w:t>
            </w:r>
            <w:r w:rsidRPr="007613D5">
              <w:rPr>
                <w:rFonts w:ascii="Arial" w:hAnsi="Arial" w:cs="Arial"/>
                <w:sz w:val="18"/>
                <w:szCs w:val="18"/>
                <w:lang w:val="cs-CZ"/>
              </w:rPr>
              <w:t>áznam o hlášení infekční nemoci, podezření na infekční nemoc, úmrtí na infekční nemoc nebo vylučování původců infekčních onemocnění místně příslušnému orgánu ochrany veřejného zdraví</w:t>
            </w:r>
          </w:p>
        </w:tc>
        <w:tc>
          <w:tcPr>
            <w:tcW w:w="1787" w:type="dxa"/>
          </w:tcPr>
          <w:p w14:paraId="681CF3C8" w14:textId="77777777" w:rsidR="00822486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Pacienti </w:t>
            </w:r>
          </w:p>
        </w:tc>
        <w:tc>
          <w:tcPr>
            <w:tcW w:w="2068" w:type="dxa"/>
            <w:vMerge/>
          </w:tcPr>
          <w:p w14:paraId="39C1264F" w14:textId="77777777" w:rsidR="00822486" w:rsidRPr="00377901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41E778B2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5EE0A81F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3B832A71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6E279144" w14:textId="31FFF610" w:rsidTr="00822486">
        <w:trPr>
          <w:trHeight w:val="478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3D0C147B" w14:textId="77777777" w:rsidR="00822486" w:rsidRDefault="00822486" w:rsidP="009D7213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137A84BC" w14:textId="77777777" w:rsidR="00822486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5E42CFCD" w14:textId="77777777" w:rsidR="00822486" w:rsidRDefault="00822486" w:rsidP="009D7213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Bývalí pacienti </w:t>
            </w:r>
          </w:p>
          <w:p w14:paraId="442ACB75" w14:textId="77777777" w:rsidR="00822486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(z důvodu retenčních dob)</w:t>
            </w:r>
          </w:p>
        </w:tc>
        <w:tc>
          <w:tcPr>
            <w:tcW w:w="2068" w:type="dxa"/>
            <w:vMerge/>
          </w:tcPr>
          <w:p w14:paraId="38CC1521" w14:textId="77777777" w:rsidR="00822486" w:rsidRPr="00377901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085373B9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3E7D81EA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438F8274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31358B2C" w14:textId="738C7048" w:rsidTr="000A34BC">
        <w:trPr>
          <w:trHeight w:val="453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7EFCCE64" w14:textId="77777777" w:rsidR="00822486" w:rsidRDefault="00822486" w:rsidP="009D7213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4386D9B9" w14:textId="6F428B82" w:rsidR="00151DAE" w:rsidRPr="006668C8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6668C8">
              <w:rPr>
                <w:rFonts w:ascii="Arial" w:hAnsi="Arial" w:cs="Arial"/>
                <w:sz w:val="18"/>
                <w:szCs w:val="18"/>
                <w:lang w:val="cs-CZ"/>
              </w:rPr>
              <w:t xml:space="preserve">Zvukový záznam o příjmu volání </w:t>
            </w:r>
            <w:r w:rsidR="006668C8">
              <w:rPr>
                <w:rFonts w:ascii="Arial" w:hAnsi="Arial" w:cs="Arial"/>
                <w:sz w:val="18"/>
                <w:szCs w:val="18"/>
                <w:lang w:val="cs-CZ"/>
              </w:rPr>
              <w:t xml:space="preserve">na určené </w:t>
            </w:r>
            <w:r w:rsidR="000A34BC">
              <w:rPr>
                <w:rFonts w:ascii="Arial" w:hAnsi="Arial" w:cs="Arial"/>
                <w:sz w:val="18"/>
                <w:szCs w:val="18"/>
                <w:lang w:val="cs-CZ"/>
              </w:rPr>
              <w:t>telefonní</w:t>
            </w:r>
            <w:r w:rsidR="006668C8">
              <w:rPr>
                <w:rFonts w:ascii="Arial" w:hAnsi="Arial" w:cs="Arial"/>
                <w:sz w:val="18"/>
                <w:szCs w:val="18"/>
                <w:lang w:val="cs-CZ"/>
              </w:rPr>
              <w:t xml:space="preserve"> linky ONK</w:t>
            </w:r>
            <w:r w:rsidRPr="006668C8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1787" w:type="dxa"/>
          </w:tcPr>
          <w:p w14:paraId="275B70BD" w14:textId="77777777" w:rsidR="00822486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Pacienti </w:t>
            </w:r>
          </w:p>
        </w:tc>
        <w:tc>
          <w:tcPr>
            <w:tcW w:w="2068" w:type="dxa"/>
            <w:vMerge/>
          </w:tcPr>
          <w:p w14:paraId="7A00D707" w14:textId="77777777" w:rsidR="00822486" w:rsidRPr="00377901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0D46159E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117D1178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6DBC79AF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2EAA13FB" w14:textId="72950E68" w:rsidTr="006668C8">
        <w:trPr>
          <w:trHeight w:val="342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6E28D326" w14:textId="77777777" w:rsidR="00822486" w:rsidRDefault="00822486" w:rsidP="009D7213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2F39538A" w14:textId="77777777" w:rsidR="00822486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45469CFD" w14:textId="77777777" w:rsidR="00822486" w:rsidRDefault="00822486" w:rsidP="009D7213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Bývalí pacienti </w:t>
            </w:r>
          </w:p>
          <w:p w14:paraId="4101772B" w14:textId="77777777" w:rsidR="00822486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(z důvodu retenčních dob)</w:t>
            </w:r>
          </w:p>
        </w:tc>
        <w:tc>
          <w:tcPr>
            <w:tcW w:w="2068" w:type="dxa"/>
            <w:vMerge/>
          </w:tcPr>
          <w:p w14:paraId="70457D9E" w14:textId="77777777" w:rsidR="00822486" w:rsidRPr="00377901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34F0FDCD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46CB43B9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5B5691E8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640F8BBB" w14:textId="0FCC213B" w:rsidTr="00822486">
        <w:trPr>
          <w:trHeight w:val="135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65A7617A" w14:textId="77777777" w:rsidR="00822486" w:rsidRDefault="00822486" w:rsidP="009D7213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61537F60" w14:textId="0BCB6200" w:rsidR="00822486" w:rsidRPr="006668C8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6668C8">
              <w:rPr>
                <w:rFonts w:ascii="Arial" w:hAnsi="Arial" w:cs="Arial"/>
                <w:sz w:val="18"/>
                <w:szCs w:val="18"/>
                <w:lang w:val="cs-CZ"/>
              </w:rPr>
              <w:t>Kopie záznamu o výjezdu</w:t>
            </w:r>
            <w:r w:rsidR="006668C8" w:rsidRPr="006668C8">
              <w:rPr>
                <w:rFonts w:ascii="Arial" w:hAnsi="Arial" w:cs="Arial"/>
                <w:sz w:val="18"/>
                <w:szCs w:val="18"/>
                <w:lang w:val="cs-CZ"/>
              </w:rPr>
              <w:t xml:space="preserve"> (příloha zdravot. dok.)</w:t>
            </w:r>
          </w:p>
        </w:tc>
        <w:tc>
          <w:tcPr>
            <w:tcW w:w="1787" w:type="dxa"/>
          </w:tcPr>
          <w:p w14:paraId="5B4A81F4" w14:textId="77777777" w:rsidR="00822486" w:rsidRPr="006668C8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6668C8">
              <w:rPr>
                <w:rFonts w:ascii="Arial" w:hAnsi="Arial" w:cs="Arial"/>
                <w:sz w:val="18"/>
                <w:szCs w:val="18"/>
                <w:lang w:val="cs-CZ"/>
              </w:rPr>
              <w:t xml:space="preserve">Pacienti </w:t>
            </w:r>
          </w:p>
        </w:tc>
        <w:tc>
          <w:tcPr>
            <w:tcW w:w="2068" w:type="dxa"/>
            <w:vMerge/>
          </w:tcPr>
          <w:p w14:paraId="5468660D" w14:textId="77777777" w:rsidR="00822486" w:rsidRPr="00377901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441FD697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428B266F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2523A103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22093293" w14:textId="62E4BBFE" w:rsidTr="006668C8">
        <w:trPr>
          <w:trHeight w:val="707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437065AB" w14:textId="77777777" w:rsidR="00822486" w:rsidRDefault="00822486" w:rsidP="009D7213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49F917B4" w14:textId="77777777" w:rsidR="00822486" w:rsidRPr="00222C7C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787" w:type="dxa"/>
          </w:tcPr>
          <w:p w14:paraId="740F3246" w14:textId="77777777" w:rsidR="00822486" w:rsidRPr="006668C8" w:rsidRDefault="00822486" w:rsidP="009D7213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6668C8">
              <w:rPr>
                <w:rFonts w:ascii="Arial" w:hAnsi="Arial" w:cs="Arial"/>
                <w:sz w:val="18"/>
                <w:szCs w:val="18"/>
                <w:lang w:val="cs-CZ"/>
              </w:rPr>
              <w:t xml:space="preserve">Bývalí pacienti </w:t>
            </w:r>
          </w:p>
          <w:p w14:paraId="06089820" w14:textId="77777777" w:rsidR="00822486" w:rsidRPr="006668C8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6668C8">
              <w:rPr>
                <w:rFonts w:ascii="Arial" w:hAnsi="Arial" w:cs="Arial"/>
                <w:sz w:val="18"/>
                <w:szCs w:val="18"/>
                <w:lang w:val="cs-CZ"/>
              </w:rPr>
              <w:t>(z důvodu retenčních dob)</w:t>
            </w:r>
          </w:p>
        </w:tc>
        <w:tc>
          <w:tcPr>
            <w:tcW w:w="2068" w:type="dxa"/>
            <w:vMerge/>
          </w:tcPr>
          <w:p w14:paraId="12C0BE4C" w14:textId="77777777" w:rsidR="00822486" w:rsidRPr="00377901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075125B5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2791952D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7C0CD92F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7F79C34A" w14:textId="13F4DF15" w:rsidTr="00822486">
        <w:trPr>
          <w:trHeight w:val="163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55E60459" w14:textId="77777777" w:rsidR="00822486" w:rsidRDefault="00822486" w:rsidP="009D7213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7441A717" w14:textId="25515C19" w:rsidR="00822486" w:rsidRPr="00222C7C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  <w:r w:rsidRPr="006668C8">
              <w:rPr>
                <w:rFonts w:ascii="Arial" w:hAnsi="Arial" w:cs="Arial"/>
                <w:sz w:val="18"/>
                <w:szCs w:val="18"/>
                <w:lang w:val="cs-CZ"/>
              </w:rPr>
              <w:t>Identifikační a třídící karta</w:t>
            </w:r>
            <w:r w:rsidR="006668C8" w:rsidRPr="006668C8">
              <w:rPr>
                <w:rFonts w:ascii="Arial" w:hAnsi="Arial" w:cs="Arial"/>
                <w:sz w:val="18"/>
                <w:szCs w:val="18"/>
                <w:lang w:val="cs-CZ"/>
              </w:rPr>
              <w:t xml:space="preserve"> (v příp. mimořádné události s hromadným postižením osob – </w:t>
            </w:r>
            <w:proofErr w:type="spellStart"/>
            <w:r w:rsidR="006668C8" w:rsidRPr="006668C8">
              <w:rPr>
                <w:rFonts w:ascii="Arial" w:hAnsi="Arial" w:cs="Arial"/>
                <w:sz w:val="18"/>
                <w:szCs w:val="18"/>
                <w:lang w:val="cs-CZ"/>
              </w:rPr>
              <w:t>příl</w:t>
            </w:r>
            <w:proofErr w:type="spellEnd"/>
            <w:r w:rsidR="006668C8" w:rsidRPr="006668C8">
              <w:rPr>
                <w:rFonts w:ascii="Arial" w:hAnsi="Arial" w:cs="Arial"/>
                <w:sz w:val="18"/>
                <w:szCs w:val="18"/>
                <w:lang w:val="cs-CZ"/>
              </w:rPr>
              <w:t>. zdravot. dok.)</w:t>
            </w:r>
          </w:p>
        </w:tc>
        <w:tc>
          <w:tcPr>
            <w:tcW w:w="1787" w:type="dxa"/>
          </w:tcPr>
          <w:p w14:paraId="15B4189E" w14:textId="77777777" w:rsidR="00822486" w:rsidRPr="006668C8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6668C8">
              <w:rPr>
                <w:rFonts w:ascii="Arial" w:hAnsi="Arial" w:cs="Arial"/>
                <w:sz w:val="18"/>
                <w:szCs w:val="18"/>
                <w:lang w:val="cs-CZ"/>
              </w:rPr>
              <w:t xml:space="preserve">Pacienti </w:t>
            </w:r>
          </w:p>
        </w:tc>
        <w:tc>
          <w:tcPr>
            <w:tcW w:w="2068" w:type="dxa"/>
            <w:vMerge/>
          </w:tcPr>
          <w:p w14:paraId="3921113B" w14:textId="77777777" w:rsidR="00822486" w:rsidRPr="00377901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449EE83D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0E035B4A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341ED79C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7A21FFCB" w14:textId="1E42513E" w:rsidTr="00822486">
        <w:trPr>
          <w:trHeight w:val="163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7D45EDEF" w14:textId="77777777" w:rsidR="00822486" w:rsidRDefault="00822486" w:rsidP="009D7213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7EC5D3FE" w14:textId="77777777" w:rsidR="00822486" w:rsidRPr="00222C7C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787" w:type="dxa"/>
          </w:tcPr>
          <w:p w14:paraId="0662C651" w14:textId="77777777" w:rsidR="00822486" w:rsidRPr="006668C8" w:rsidRDefault="00822486" w:rsidP="009D7213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6668C8">
              <w:rPr>
                <w:rFonts w:ascii="Arial" w:hAnsi="Arial" w:cs="Arial"/>
                <w:sz w:val="18"/>
                <w:szCs w:val="18"/>
                <w:lang w:val="cs-CZ"/>
              </w:rPr>
              <w:t xml:space="preserve">Bývalí pacienti </w:t>
            </w:r>
          </w:p>
          <w:p w14:paraId="165EBB77" w14:textId="77777777" w:rsidR="00822486" w:rsidRPr="006668C8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6668C8">
              <w:rPr>
                <w:rFonts w:ascii="Arial" w:hAnsi="Arial" w:cs="Arial"/>
                <w:sz w:val="18"/>
                <w:szCs w:val="18"/>
                <w:lang w:val="cs-CZ"/>
              </w:rPr>
              <w:t>(z důvodu retenčních dob)</w:t>
            </w:r>
          </w:p>
        </w:tc>
        <w:tc>
          <w:tcPr>
            <w:tcW w:w="2068" w:type="dxa"/>
            <w:vMerge/>
          </w:tcPr>
          <w:p w14:paraId="4B4A73E2" w14:textId="77777777" w:rsidR="00822486" w:rsidRPr="00377901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024C9307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5BBD2262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71337BA1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33277E4A" w14:textId="6F38093B" w:rsidTr="00822486">
        <w:trPr>
          <w:trHeight w:val="478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1758EF64" w14:textId="77777777" w:rsidR="00822486" w:rsidRDefault="00822486" w:rsidP="009D7213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49E48726" w14:textId="7224C993" w:rsidR="00822486" w:rsidRPr="009118C7" w:rsidRDefault="006B3B2D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9118C7">
              <w:rPr>
                <w:rFonts w:ascii="Arial" w:hAnsi="Arial" w:cs="Arial"/>
                <w:sz w:val="18"/>
                <w:szCs w:val="18"/>
                <w:lang w:val="cs-CZ"/>
              </w:rPr>
              <w:t>Ostatní z</w:t>
            </w:r>
            <w:r w:rsidR="00822486" w:rsidRPr="009118C7">
              <w:rPr>
                <w:rFonts w:ascii="Arial" w:hAnsi="Arial" w:cs="Arial"/>
                <w:sz w:val="18"/>
                <w:szCs w:val="18"/>
                <w:lang w:val="cs-CZ"/>
              </w:rPr>
              <w:t>áznamy, součásti a jiné skutečnosti stanovené zákonem o zdravotních službách a podmínkách jejich poskytování, zákonem o specifických zdravotních službách nebo jinými právními předpisy</w:t>
            </w:r>
          </w:p>
        </w:tc>
        <w:tc>
          <w:tcPr>
            <w:tcW w:w="1787" w:type="dxa"/>
          </w:tcPr>
          <w:p w14:paraId="5F21A301" w14:textId="77777777" w:rsidR="00822486" w:rsidRPr="009118C7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9118C7">
              <w:rPr>
                <w:rFonts w:ascii="Arial" w:hAnsi="Arial" w:cs="Arial"/>
                <w:sz w:val="18"/>
                <w:szCs w:val="18"/>
                <w:lang w:val="cs-CZ"/>
              </w:rPr>
              <w:t xml:space="preserve">Pacienti </w:t>
            </w:r>
          </w:p>
        </w:tc>
        <w:tc>
          <w:tcPr>
            <w:tcW w:w="2068" w:type="dxa"/>
            <w:vMerge/>
          </w:tcPr>
          <w:p w14:paraId="28775447" w14:textId="77777777" w:rsidR="00822486" w:rsidRPr="009118C7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04E8E563" w14:textId="77777777" w:rsidR="00822486" w:rsidRPr="009118C7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6F2BDC1A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53C71D89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1853A90B" w14:textId="18C4E96A" w:rsidTr="00822486">
        <w:trPr>
          <w:trHeight w:val="478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0D24B753" w14:textId="77777777" w:rsidR="00822486" w:rsidRDefault="00822486" w:rsidP="009D7213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5499A7D8" w14:textId="77777777" w:rsidR="00822486" w:rsidRPr="009118C7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25C8E841" w14:textId="77777777" w:rsidR="00822486" w:rsidRPr="009118C7" w:rsidRDefault="00822486" w:rsidP="009D7213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9118C7">
              <w:rPr>
                <w:rFonts w:ascii="Arial" w:hAnsi="Arial" w:cs="Arial"/>
                <w:sz w:val="18"/>
                <w:szCs w:val="18"/>
                <w:lang w:val="cs-CZ"/>
              </w:rPr>
              <w:t xml:space="preserve">Bývalí pacienti </w:t>
            </w:r>
          </w:p>
          <w:p w14:paraId="2782D6D6" w14:textId="77777777" w:rsidR="00822486" w:rsidRPr="009118C7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9118C7">
              <w:rPr>
                <w:rFonts w:ascii="Arial" w:hAnsi="Arial" w:cs="Arial"/>
                <w:sz w:val="18"/>
                <w:szCs w:val="18"/>
                <w:lang w:val="cs-CZ"/>
              </w:rPr>
              <w:t>(z důvodu retenčních dob)</w:t>
            </w:r>
          </w:p>
        </w:tc>
        <w:tc>
          <w:tcPr>
            <w:tcW w:w="2068" w:type="dxa"/>
            <w:vMerge/>
          </w:tcPr>
          <w:p w14:paraId="6178A5AF" w14:textId="77777777" w:rsidR="00822486" w:rsidRPr="009118C7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6C791186" w14:textId="77777777" w:rsidR="00822486" w:rsidRPr="009118C7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41C9578D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553B3669" w14:textId="77777777" w:rsidR="00822486" w:rsidRPr="00D5497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1828F9FC" w14:textId="5BA34F1B" w:rsidTr="00822486">
        <w:trPr>
          <w:trHeight w:val="90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5C88D519" w14:textId="77777777" w:rsidR="00822486" w:rsidRDefault="00822486" w:rsidP="009D7213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08641294" w14:textId="77777777" w:rsidR="00822486" w:rsidRPr="009118C7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9118C7">
              <w:rPr>
                <w:rFonts w:ascii="Arial" w:hAnsi="Arial" w:cs="Arial"/>
                <w:sz w:val="18"/>
                <w:szCs w:val="18"/>
                <w:lang w:val="cs-CZ"/>
              </w:rPr>
              <w:t>Kontaktní údaje</w:t>
            </w:r>
          </w:p>
          <w:p w14:paraId="022959DD" w14:textId="77777777" w:rsidR="00822486" w:rsidRPr="009118C7" w:rsidRDefault="00822486" w:rsidP="009D7213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9118C7">
              <w:rPr>
                <w:rFonts w:ascii="Arial" w:hAnsi="Arial" w:cs="Arial"/>
                <w:sz w:val="18"/>
                <w:szCs w:val="18"/>
                <w:lang w:val="cs-CZ"/>
              </w:rPr>
              <w:t>telefonní číslo,</w:t>
            </w:r>
          </w:p>
          <w:p w14:paraId="07691934" w14:textId="77777777" w:rsidR="00822486" w:rsidRPr="009118C7" w:rsidRDefault="00822486" w:rsidP="009D7213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9118C7">
              <w:rPr>
                <w:rFonts w:ascii="Arial" w:hAnsi="Arial" w:cs="Arial"/>
                <w:sz w:val="18"/>
                <w:szCs w:val="18"/>
                <w:lang w:val="cs-CZ"/>
              </w:rPr>
              <w:t>e-mail</w:t>
            </w:r>
          </w:p>
        </w:tc>
        <w:tc>
          <w:tcPr>
            <w:tcW w:w="1787" w:type="dxa"/>
          </w:tcPr>
          <w:p w14:paraId="65F88FEC" w14:textId="77777777" w:rsidR="00822486" w:rsidRPr="009118C7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9118C7">
              <w:rPr>
                <w:rFonts w:ascii="Arial" w:hAnsi="Arial" w:cs="Arial"/>
                <w:sz w:val="18"/>
                <w:szCs w:val="18"/>
                <w:lang w:val="cs-CZ"/>
              </w:rPr>
              <w:t>Pacienti</w:t>
            </w:r>
          </w:p>
        </w:tc>
        <w:tc>
          <w:tcPr>
            <w:tcW w:w="2068" w:type="dxa"/>
            <w:vMerge w:val="restart"/>
          </w:tcPr>
          <w:p w14:paraId="0BB62BC4" w14:textId="52B4C764" w:rsidR="00822486" w:rsidRPr="009118C7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9118C7">
              <w:rPr>
                <w:rFonts w:ascii="Arial" w:hAnsi="Arial" w:cs="Arial"/>
                <w:sz w:val="18"/>
                <w:szCs w:val="18"/>
                <w:lang w:val="cs-CZ"/>
              </w:rPr>
              <w:t xml:space="preserve">Kontaktní údaje se uchovávají spolu se zdravotnickou dokumentací, která se </w:t>
            </w:r>
            <w:r w:rsidRPr="009118C7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 xml:space="preserve">uchovává po dobu </w:t>
            </w:r>
            <w:r w:rsidRPr="009118C7">
              <w:rPr>
                <w:rFonts w:ascii="Arial" w:hAnsi="Arial" w:cs="Arial"/>
                <w:sz w:val="18"/>
                <w:szCs w:val="18"/>
                <w:lang w:val="cs-CZ"/>
              </w:rPr>
              <w:br/>
            </w:r>
            <w:r w:rsidRPr="009118C7">
              <w:rPr>
                <w:rFonts w:ascii="Arial" w:hAnsi="Arial" w:cs="Arial"/>
                <w:b/>
                <w:sz w:val="18"/>
                <w:szCs w:val="18"/>
                <w:lang w:val="cs-CZ"/>
              </w:rPr>
              <w:t>5 let</w:t>
            </w:r>
            <w:r w:rsidRPr="009118C7">
              <w:rPr>
                <w:rFonts w:ascii="Arial" w:hAnsi="Arial" w:cs="Arial"/>
                <w:sz w:val="18"/>
                <w:szCs w:val="18"/>
                <w:lang w:val="cs-CZ"/>
              </w:rPr>
              <w:t xml:space="preserve">, pokud není stanoveno jinak v příloze č. 3 Vyhlášky. </w:t>
            </w:r>
          </w:p>
        </w:tc>
        <w:tc>
          <w:tcPr>
            <w:tcW w:w="1550" w:type="dxa"/>
            <w:vMerge w:val="restart"/>
          </w:tcPr>
          <w:p w14:paraId="66B9BCFE" w14:textId="453DB24B" w:rsidR="00822486" w:rsidRPr="009118C7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9118C7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Elektronicky</w:t>
            </w:r>
          </w:p>
        </w:tc>
        <w:tc>
          <w:tcPr>
            <w:tcW w:w="1481" w:type="dxa"/>
          </w:tcPr>
          <w:p w14:paraId="36A0A4F5" w14:textId="77777777" w:rsidR="00822486" w:rsidRPr="00A33EC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231EAD68" w14:textId="77777777" w:rsidR="00822486" w:rsidRPr="00A33EC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60BD6B67" w14:textId="6AEF2627" w:rsidTr="00822486">
        <w:trPr>
          <w:trHeight w:val="90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770AF29D" w14:textId="77777777" w:rsidR="00822486" w:rsidRDefault="00822486" w:rsidP="009D7213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7A0A6878" w14:textId="77777777" w:rsidR="00822486" w:rsidRPr="001908A4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787" w:type="dxa"/>
          </w:tcPr>
          <w:p w14:paraId="7C56B21C" w14:textId="77777777" w:rsidR="00822486" w:rsidRPr="00A33EC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33ECD">
              <w:rPr>
                <w:rFonts w:ascii="Arial" w:hAnsi="Arial" w:cs="Arial"/>
                <w:sz w:val="18"/>
                <w:szCs w:val="18"/>
                <w:lang w:val="cs-CZ"/>
              </w:rPr>
              <w:t>Bývalí pacienti</w:t>
            </w:r>
          </w:p>
        </w:tc>
        <w:tc>
          <w:tcPr>
            <w:tcW w:w="2068" w:type="dxa"/>
            <w:vMerge/>
          </w:tcPr>
          <w:p w14:paraId="24FBD961" w14:textId="77777777" w:rsidR="00822486" w:rsidRPr="00A33EC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6CCF25CB" w14:textId="77777777" w:rsidR="00822486" w:rsidRPr="00A33EC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31643CE6" w14:textId="77777777" w:rsidR="00822486" w:rsidRPr="00A33EC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739788EC" w14:textId="77777777" w:rsidR="00822486" w:rsidRPr="00A33ECD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22486" w:rsidRPr="00D5497D" w14:paraId="1B5E5620" w14:textId="176CAF29" w:rsidTr="00822486">
        <w:trPr>
          <w:trHeight w:val="90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5DCE4241" w14:textId="77777777" w:rsidR="00822486" w:rsidRDefault="00822486" w:rsidP="009D7213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4CD0B0C6" w14:textId="77777777" w:rsidR="00822486" w:rsidRPr="001908A4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787" w:type="dxa"/>
          </w:tcPr>
          <w:p w14:paraId="7D1A6AC0" w14:textId="77777777" w:rsidR="00822486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Osoby blízké</w:t>
            </w:r>
          </w:p>
        </w:tc>
        <w:tc>
          <w:tcPr>
            <w:tcW w:w="2068" w:type="dxa"/>
            <w:vMerge/>
          </w:tcPr>
          <w:p w14:paraId="797E4B3F" w14:textId="77777777" w:rsidR="00822486" w:rsidRPr="00CB4045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7D19A7B2" w14:textId="77777777" w:rsidR="00822486" w:rsidRPr="00CB4045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0D293F2D" w14:textId="77777777" w:rsidR="00822486" w:rsidRPr="00CB4045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3F888140" w14:textId="77777777" w:rsidR="00822486" w:rsidRPr="00CB4045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822486" w:rsidRPr="00D5497D" w14:paraId="66FD7F45" w14:textId="72D3476B" w:rsidTr="00822486">
        <w:trPr>
          <w:trHeight w:val="90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0D1AD71B" w14:textId="77777777" w:rsidR="00822486" w:rsidRDefault="00822486" w:rsidP="009D7213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59BAD33D" w14:textId="77777777" w:rsidR="00822486" w:rsidRPr="001908A4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787" w:type="dxa"/>
          </w:tcPr>
          <w:p w14:paraId="6F46C058" w14:textId="77777777" w:rsidR="00822486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Zákonní zástupci</w:t>
            </w:r>
          </w:p>
        </w:tc>
        <w:tc>
          <w:tcPr>
            <w:tcW w:w="2068" w:type="dxa"/>
            <w:vMerge/>
          </w:tcPr>
          <w:p w14:paraId="084DF379" w14:textId="77777777" w:rsidR="00822486" w:rsidRPr="00CB4045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3182140B" w14:textId="77777777" w:rsidR="00822486" w:rsidRPr="00CB4045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20BC53BC" w14:textId="77777777" w:rsidR="00822486" w:rsidRPr="00CB4045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2E67C58A" w14:textId="77777777" w:rsidR="00822486" w:rsidRPr="00CB4045" w:rsidRDefault="00822486" w:rsidP="009D7213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151DAE" w:rsidRPr="00D5497D" w14:paraId="162A2140" w14:textId="5E1207BD" w:rsidTr="00822486">
        <w:trPr>
          <w:trHeight w:val="900"/>
        </w:trPr>
        <w:tc>
          <w:tcPr>
            <w:tcW w:w="3024" w:type="dxa"/>
            <w:vMerge w:val="restart"/>
            <w:shd w:val="clear" w:color="auto" w:fill="F2F2F2" w:themeFill="background1" w:themeFillShade="F2"/>
          </w:tcPr>
          <w:p w14:paraId="26086B0F" w14:textId="77777777" w:rsidR="00151DAE" w:rsidRDefault="00151DAE" w:rsidP="00151DAE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151DAE"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  <w:t>Pracovně-lékařská péče</w:t>
            </w:r>
          </w:p>
          <w:p w14:paraId="2BFFF4FE" w14:textId="77777777" w:rsidR="00151DAE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CB4045">
              <w:rPr>
                <w:rFonts w:ascii="Arial" w:hAnsi="Arial" w:cs="Arial"/>
                <w:sz w:val="18"/>
                <w:szCs w:val="18"/>
                <w:lang w:val="cs-CZ"/>
              </w:rPr>
              <w:t>Uchová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vání zdravotnické dokumentace při poskytování služeb pracovně-lékařské péče ve smyslu zákona č. 373/2011 Sb., o specifických zdravotních službách.</w:t>
            </w:r>
          </w:p>
          <w:p w14:paraId="1566863F" w14:textId="77777777" w:rsidR="00151DAE" w:rsidRPr="00CB4045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33ECD">
              <w:rPr>
                <w:rFonts w:ascii="Arial" w:hAnsi="Arial" w:cs="Arial"/>
                <w:sz w:val="18"/>
                <w:szCs w:val="18"/>
                <w:lang w:val="cs-CZ"/>
              </w:rPr>
              <w:t>Uchování kontaktních údajů na pacienty pro účely zasílání výsledků a komunikace s nimi.</w:t>
            </w:r>
          </w:p>
        </w:tc>
        <w:tc>
          <w:tcPr>
            <w:tcW w:w="3128" w:type="dxa"/>
            <w:vMerge w:val="restart"/>
          </w:tcPr>
          <w:p w14:paraId="1938EDCA" w14:textId="77777777" w:rsidR="00151DAE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I</w:t>
            </w:r>
            <w:r w:rsidRPr="003E4D2C">
              <w:rPr>
                <w:rFonts w:ascii="Arial" w:hAnsi="Arial" w:cs="Arial"/>
                <w:sz w:val="18"/>
                <w:szCs w:val="18"/>
                <w:lang w:val="cs-CZ"/>
              </w:rPr>
              <w:t>dentifikační údaje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:</w:t>
            </w:r>
          </w:p>
          <w:p w14:paraId="38071C20" w14:textId="77777777" w:rsidR="00151DAE" w:rsidRDefault="00151DAE" w:rsidP="00151DAE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E4D2C">
              <w:rPr>
                <w:rFonts w:ascii="Arial" w:hAnsi="Arial" w:cs="Arial"/>
                <w:sz w:val="18"/>
                <w:szCs w:val="18"/>
                <w:lang w:val="cs-CZ"/>
              </w:rPr>
              <w:t>jméno, příjmení,</w:t>
            </w:r>
          </w:p>
          <w:p w14:paraId="03CEC4E1" w14:textId="77777777" w:rsidR="00151DAE" w:rsidRDefault="00151DAE" w:rsidP="00151DAE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E4D2C">
              <w:rPr>
                <w:rFonts w:ascii="Arial" w:hAnsi="Arial" w:cs="Arial"/>
                <w:sz w:val="18"/>
                <w:szCs w:val="18"/>
                <w:lang w:val="cs-CZ"/>
              </w:rPr>
              <w:t xml:space="preserve">datum narození, </w:t>
            </w:r>
          </w:p>
          <w:p w14:paraId="2E63A9A1" w14:textId="77777777" w:rsidR="00151DAE" w:rsidRDefault="00151DAE" w:rsidP="00151DAE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E4D2C">
              <w:rPr>
                <w:rFonts w:ascii="Arial" w:hAnsi="Arial" w:cs="Arial"/>
                <w:sz w:val="18"/>
                <w:szCs w:val="18"/>
                <w:lang w:val="cs-CZ"/>
              </w:rPr>
              <w:t>adresa trvalého pob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ytu</w:t>
            </w:r>
          </w:p>
          <w:p w14:paraId="0BDCA8DD" w14:textId="77777777" w:rsidR="00151DAE" w:rsidRDefault="00151DAE" w:rsidP="00151DAE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E4D2C">
              <w:rPr>
                <w:rFonts w:ascii="Arial" w:hAnsi="Arial" w:cs="Arial"/>
                <w:sz w:val="18"/>
                <w:szCs w:val="18"/>
                <w:lang w:val="cs-CZ"/>
              </w:rPr>
              <w:t xml:space="preserve">číslo pojištěnce veřejného zdravotního pojištění </w:t>
            </w:r>
          </w:p>
          <w:p w14:paraId="2B46DBDC" w14:textId="77777777" w:rsidR="00151DAE" w:rsidRPr="009D7213" w:rsidRDefault="00151DAE" w:rsidP="00151DAE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E4D2C">
              <w:rPr>
                <w:rFonts w:ascii="Arial" w:hAnsi="Arial" w:cs="Arial"/>
                <w:sz w:val="18"/>
                <w:szCs w:val="18"/>
                <w:lang w:val="cs-CZ"/>
              </w:rPr>
              <w:t>kód zdravotní pojišťovny</w:t>
            </w:r>
          </w:p>
        </w:tc>
        <w:tc>
          <w:tcPr>
            <w:tcW w:w="1787" w:type="dxa"/>
          </w:tcPr>
          <w:p w14:paraId="586D5BE4" w14:textId="77777777" w:rsidR="00151DAE" w:rsidRPr="00377901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Pacienti </w:t>
            </w:r>
          </w:p>
        </w:tc>
        <w:tc>
          <w:tcPr>
            <w:tcW w:w="2068" w:type="dxa"/>
            <w:vMerge w:val="restart"/>
          </w:tcPr>
          <w:p w14:paraId="766B12EA" w14:textId="77777777" w:rsidR="00151DAE" w:rsidRPr="00377901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635AD">
              <w:rPr>
                <w:rFonts w:ascii="Arial" w:hAnsi="Arial" w:cs="Arial"/>
                <w:sz w:val="18"/>
                <w:szCs w:val="18"/>
                <w:lang w:val="cs-CZ"/>
              </w:rPr>
              <w:t xml:space="preserve">Zdravotnická dokumentace se uchovává po dobu </w:t>
            </w:r>
            <w:r w:rsidRPr="002908D0">
              <w:rPr>
                <w:rFonts w:ascii="Arial" w:hAnsi="Arial" w:cs="Arial"/>
                <w:b/>
                <w:sz w:val="18"/>
                <w:szCs w:val="18"/>
                <w:lang w:val="cs-CZ"/>
              </w:rPr>
              <w:t>5 let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 pokud není stanoveno jinak v příloze č. 3 Vyhlášky.</w:t>
            </w:r>
          </w:p>
          <w:p w14:paraId="04C19A17" w14:textId="77777777" w:rsidR="00151DAE" w:rsidRPr="00377901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 w:val="restart"/>
          </w:tcPr>
          <w:p w14:paraId="669813E9" w14:textId="3AD88970" w:rsidR="00151DAE" w:rsidRPr="00D5497D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Fyzicky, elektronicky</w:t>
            </w:r>
            <w:r w:rsidRPr="00D5497D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1481" w:type="dxa"/>
          </w:tcPr>
          <w:p w14:paraId="3988C5D2" w14:textId="4B62BD80" w:rsidR="00151DAE" w:rsidRDefault="00151DAE" w:rsidP="00151DAE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51DAE">
              <w:rPr>
                <w:rFonts w:ascii="Arial" w:hAnsi="Arial" w:cs="Arial"/>
                <w:sz w:val="18"/>
                <w:szCs w:val="18"/>
                <w:lang w:val="cs-CZ"/>
              </w:rPr>
              <w:t>NE</w:t>
            </w:r>
          </w:p>
        </w:tc>
        <w:tc>
          <w:tcPr>
            <w:tcW w:w="1387" w:type="dxa"/>
          </w:tcPr>
          <w:p w14:paraId="260CC4BF" w14:textId="77777777" w:rsidR="00151DAE" w:rsidRPr="00D233CA" w:rsidRDefault="00151DAE" w:rsidP="00151DAE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233CA">
              <w:rPr>
                <w:rFonts w:ascii="Arial" w:hAnsi="Arial" w:cs="Arial"/>
                <w:sz w:val="18"/>
                <w:szCs w:val="18"/>
                <w:lang w:val="cs-CZ"/>
              </w:rPr>
              <w:t>uzamčená kancelář, uzamčený nábytek, hesla v lokálním PC</w:t>
            </w:r>
          </w:p>
          <w:p w14:paraId="74BFB7DF" w14:textId="77777777" w:rsidR="00151DAE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51DAE" w:rsidRPr="00D5497D" w14:paraId="71FCAE07" w14:textId="79FDDA86" w:rsidTr="00822486">
        <w:trPr>
          <w:trHeight w:val="900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694A6266" w14:textId="77777777" w:rsidR="00151DAE" w:rsidRDefault="00151DAE" w:rsidP="00151DAE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65ADCE33" w14:textId="77777777" w:rsidR="00151DAE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57CC70FD" w14:textId="77777777" w:rsidR="00151DAE" w:rsidRDefault="00151DAE" w:rsidP="00151DAE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Bývalí pacienti </w:t>
            </w:r>
          </w:p>
          <w:p w14:paraId="59177A6B" w14:textId="77777777" w:rsidR="00151DAE" w:rsidRPr="00377901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(z důvodu retenčních dob)</w:t>
            </w:r>
          </w:p>
        </w:tc>
        <w:tc>
          <w:tcPr>
            <w:tcW w:w="2068" w:type="dxa"/>
            <w:vMerge/>
          </w:tcPr>
          <w:p w14:paraId="74C032E9" w14:textId="77777777" w:rsidR="00151DAE" w:rsidRPr="00377901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0C6DFEE5" w14:textId="77777777" w:rsidR="00151DAE" w:rsidRPr="00D5497D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30B22913" w14:textId="77777777" w:rsidR="00151DAE" w:rsidRPr="00D5497D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1AB531E8" w14:textId="77777777" w:rsidR="00151DAE" w:rsidRPr="00D5497D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51DAE" w:rsidRPr="00D5497D" w14:paraId="1680554C" w14:textId="34484210" w:rsidTr="00822486">
        <w:trPr>
          <w:trHeight w:val="1712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05AD345D" w14:textId="77777777" w:rsidR="00151DAE" w:rsidRDefault="00151DAE" w:rsidP="00151DAE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60BE83F6" w14:textId="77777777" w:rsidR="00151DAE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Z</w:t>
            </w:r>
            <w:r w:rsidRPr="00912563">
              <w:rPr>
                <w:rFonts w:ascii="Arial" w:hAnsi="Arial" w:cs="Arial"/>
                <w:sz w:val="18"/>
                <w:szCs w:val="18"/>
                <w:lang w:val="cs-CZ"/>
              </w:rPr>
              <w:t xml:space="preserve">áznam o </w:t>
            </w:r>
          </w:p>
          <w:p w14:paraId="07D96CB5" w14:textId="77777777" w:rsidR="00151DAE" w:rsidRDefault="00151DAE" w:rsidP="00151DAE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912563">
              <w:rPr>
                <w:rFonts w:ascii="Arial" w:hAnsi="Arial" w:cs="Arial"/>
                <w:sz w:val="18"/>
                <w:szCs w:val="18"/>
                <w:lang w:val="cs-CZ"/>
              </w:rPr>
              <w:t xml:space="preserve">uznání nebo ukončení dočasné pracovní neschopnosti, </w:t>
            </w:r>
          </w:p>
          <w:p w14:paraId="3B2C044A" w14:textId="77777777" w:rsidR="00151DAE" w:rsidRDefault="00151DAE" w:rsidP="00151DAE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912563">
              <w:rPr>
                <w:rFonts w:ascii="Arial" w:hAnsi="Arial" w:cs="Arial"/>
                <w:sz w:val="18"/>
                <w:szCs w:val="18"/>
                <w:lang w:val="cs-CZ"/>
              </w:rPr>
              <w:t>posuzování zdravotního stavu v době jejího trvání,</w:t>
            </w:r>
          </w:p>
          <w:p w14:paraId="22AD6EFD" w14:textId="77777777" w:rsidR="00151DAE" w:rsidRDefault="00151DAE" w:rsidP="00151DAE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912563">
              <w:rPr>
                <w:rFonts w:ascii="Arial" w:hAnsi="Arial" w:cs="Arial"/>
                <w:sz w:val="18"/>
                <w:szCs w:val="18"/>
                <w:lang w:val="cs-CZ"/>
              </w:rPr>
              <w:t xml:space="preserve">údaje o stanoveném režimu dočasně práce neschopného pojištěnce a jeho změnách, </w:t>
            </w:r>
          </w:p>
          <w:p w14:paraId="7287AD29" w14:textId="77777777" w:rsidR="00151DAE" w:rsidRDefault="00151DAE" w:rsidP="00151DAE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912563">
              <w:rPr>
                <w:rFonts w:ascii="Arial" w:hAnsi="Arial" w:cs="Arial"/>
                <w:sz w:val="18"/>
                <w:szCs w:val="18"/>
                <w:lang w:val="cs-CZ"/>
              </w:rPr>
              <w:t>započetí potřeby ošetřování a jeho délce;</w:t>
            </w:r>
          </w:p>
          <w:p w14:paraId="5A0AE226" w14:textId="77777777" w:rsidR="00151DAE" w:rsidRDefault="00151DAE" w:rsidP="00151DAE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912563">
              <w:rPr>
                <w:rFonts w:ascii="Arial" w:hAnsi="Arial" w:cs="Arial"/>
                <w:sz w:val="18"/>
                <w:szCs w:val="18"/>
                <w:lang w:val="cs-CZ"/>
              </w:rPr>
              <w:t xml:space="preserve">ukončení dočasné pracovní neschopnosti provede poskytovatel, který pacienta vedl v evidenci dočasně práce neschopných občanů před jejím ukončením; </w:t>
            </w:r>
          </w:p>
          <w:p w14:paraId="6E92A724" w14:textId="77777777" w:rsidR="00151DAE" w:rsidRPr="00377901" w:rsidRDefault="00151DAE" w:rsidP="00151DAE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den</w:t>
            </w:r>
            <w:r w:rsidRPr="00912563">
              <w:rPr>
                <w:rFonts w:ascii="Arial" w:hAnsi="Arial" w:cs="Arial"/>
                <w:sz w:val="18"/>
                <w:szCs w:val="18"/>
                <w:lang w:val="cs-CZ"/>
              </w:rPr>
              <w:t xml:space="preserve"> předání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do </w:t>
            </w:r>
            <w:r w:rsidRPr="00912563">
              <w:rPr>
                <w:rFonts w:ascii="Arial" w:hAnsi="Arial" w:cs="Arial"/>
                <w:sz w:val="18"/>
                <w:szCs w:val="18"/>
                <w:lang w:val="cs-CZ"/>
              </w:rPr>
              <w:t>evidence jiného poskytovatele nebo převzetí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z této evidence</w:t>
            </w:r>
          </w:p>
        </w:tc>
        <w:tc>
          <w:tcPr>
            <w:tcW w:w="1787" w:type="dxa"/>
          </w:tcPr>
          <w:p w14:paraId="0B22FA08" w14:textId="77777777" w:rsidR="00151DAE" w:rsidRPr="00377901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Pacienti </w:t>
            </w:r>
          </w:p>
        </w:tc>
        <w:tc>
          <w:tcPr>
            <w:tcW w:w="2068" w:type="dxa"/>
            <w:vMerge/>
          </w:tcPr>
          <w:p w14:paraId="57DEB263" w14:textId="77777777" w:rsidR="00151DAE" w:rsidRPr="00377901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156E639F" w14:textId="77777777" w:rsidR="00151DAE" w:rsidRPr="00D5497D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1BDE0ED3" w14:textId="77777777" w:rsidR="00151DAE" w:rsidRPr="00D5497D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531B1CCE" w14:textId="77777777" w:rsidR="00151DAE" w:rsidRPr="00D5497D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51DAE" w:rsidRPr="00D5497D" w14:paraId="09C0F5E1" w14:textId="522CDF21" w:rsidTr="00822486">
        <w:trPr>
          <w:trHeight w:val="1711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5454F72F" w14:textId="77777777" w:rsidR="00151DAE" w:rsidRDefault="00151DAE" w:rsidP="00151DAE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5A9BB737" w14:textId="77777777" w:rsidR="00151DAE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22D09D76" w14:textId="77777777" w:rsidR="00151DAE" w:rsidRDefault="00151DAE" w:rsidP="00151DAE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Bývalí pacienti </w:t>
            </w:r>
          </w:p>
          <w:p w14:paraId="38358199" w14:textId="77777777" w:rsidR="00151DAE" w:rsidRPr="00377901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(z důvodu retenčních dob)</w:t>
            </w:r>
          </w:p>
        </w:tc>
        <w:tc>
          <w:tcPr>
            <w:tcW w:w="2068" w:type="dxa"/>
            <w:vMerge/>
          </w:tcPr>
          <w:p w14:paraId="77B99A3A" w14:textId="77777777" w:rsidR="00151DAE" w:rsidRPr="00377901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265EA67F" w14:textId="77777777" w:rsidR="00151DAE" w:rsidRPr="00D5497D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52E101D5" w14:textId="77777777" w:rsidR="00151DAE" w:rsidRPr="00D5497D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1E78DC18" w14:textId="77777777" w:rsidR="00151DAE" w:rsidRPr="00D5497D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51DAE" w:rsidRPr="00D5497D" w14:paraId="606CC1E4" w14:textId="1DA035CD" w:rsidTr="00822486">
        <w:trPr>
          <w:trHeight w:val="476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4AA56878" w14:textId="77777777" w:rsidR="00151DAE" w:rsidRDefault="00151DAE" w:rsidP="00151DAE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46A5921E" w14:textId="77777777" w:rsidR="00151DAE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912563">
              <w:rPr>
                <w:rFonts w:ascii="Arial" w:hAnsi="Arial" w:cs="Arial"/>
                <w:sz w:val="18"/>
                <w:szCs w:val="18"/>
                <w:lang w:val="cs-CZ"/>
              </w:rPr>
              <w:t>Záznamy lékaře orgánu nemocenského pojištění související s kontrolou posuzování zdravotního stavu, dočasné pracovní neschopnosti a potřeby ošetřování</w:t>
            </w:r>
          </w:p>
        </w:tc>
        <w:tc>
          <w:tcPr>
            <w:tcW w:w="1787" w:type="dxa"/>
          </w:tcPr>
          <w:p w14:paraId="58E37086" w14:textId="77777777" w:rsidR="00151DAE" w:rsidRPr="00377901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Pacienti </w:t>
            </w:r>
          </w:p>
        </w:tc>
        <w:tc>
          <w:tcPr>
            <w:tcW w:w="2068" w:type="dxa"/>
            <w:vMerge/>
          </w:tcPr>
          <w:p w14:paraId="2860A68A" w14:textId="77777777" w:rsidR="00151DAE" w:rsidRPr="00377901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1EE1B827" w14:textId="77777777" w:rsidR="00151DAE" w:rsidRPr="00D5497D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0DFADBA9" w14:textId="77777777" w:rsidR="00151DAE" w:rsidRPr="00D5497D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263CABFA" w14:textId="77777777" w:rsidR="00151DAE" w:rsidRPr="00D5497D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51DAE" w:rsidRPr="00D5497D" w14:paraId="7E630884" w14:textId="009E59A2" w:rsidTr="00822486">
        <w:trPr>
          <w:trHeight w:val="475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475740C3" w14:textId="77777777" w:rsidR="00151DAE" w:rsidRDefault="00151DAE" w:rsidP="00151DAE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795C591F" w14:textId="77777777" w:rsidR="00151DAE" w:rsidRPr="00912563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66D3E3C2" w14:textId="77777777" w:rsidR="00151DAE" w:rsidRDefault="00151DAE" w:rsidP="00151DAE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Bývalí pacienti </w:t>
            </w:r>
          </w:p>
          <w:p w14:paraId="69D58016" w14:textId="77777777" w:rsidR="00151DAE" w:rsidRPr="00377901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(z důvodu retenčních dob)</w:t>
            </w:r>
          </w:p>
        </w:tc>
        <w:tc>
          <w:tcPr>
            <w:tcW w:w="2068" w:type="dxa"/>
            <w:vMerge/>
          </w:tcPr>
          <w:p w14:paraId="3E9FBA70" w14:textId="77777777" w:rsidR="00151DAE" w:rsidRPr="00377901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10C02A7D" w14:textId="77777777" w:rsidR="00151DAE" w:rsidRPr="00D5497D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2D8D7472" w14:textId="77777777" w:rsidR="00151DAE" w:rsidRPr="00D5497D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55E15E16" w14:textId="77777777" w:rsidR="00151DAE" w:rsidRPr="00D5497D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51DAE" w:rsidRPr="00D5497D" w14:paraId="7CF4A0B3" w14:textId="41E361B6" w:rsidTr="00822486">
        <w:trPr>
          <w:trHeight w:val="1196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384ABF11" w14:textId="77777777" w:rsidR="00151DAE" w:rsidRDefault="00151DAE" w:rsidP="00151DAE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2690C69E" w14:textId="77777777" w:rsidR="00151DAE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Ú</w:t>
            </w:r>
            <w:r w:rsidRPr="007613D5">
              <w:rPr>
                <w:rFonts w:ascii="Arial" w:hAnsi="Arial" w:cs="Arial"/>
                <w:sz w:val="18"/>
                <w:szCs w:val="18"/>
                <w:lang w:val="cs-CZ"/>
              </w:rPr>
              <w:t xml:space="preserve">daje o obsahu a podmínkách výkonu práce, k níž je zdravotní stav zaměstnance sledován, a to včetně údajů o zařazení jednotlivých faktorů pracovního prostředí do příslušné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kategorie</w:t>
            </w:r>
            <w:r w:rsidRPr="007613D5">
              <w:rPr>
                <w:rFonts w:ascii="Arial" w:hAnsi="Arial" w:cs="Arial"/>
                <w:sz w:val="18"/>
                <w:szCs w:val="18"/>
                <w:lang w:val="cs-CZ"/>
              </w:rPr>
              <w:t>, výsledky biologických expozičních testů, dávky ionizujícího záření a další údaje podstatné pro hodnocení vlivu pracovních podmínek na zd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raví zaměstnance a dále písemné </w:t>
            </w:r>
            <w:r w:rsidRPr="007613D5">
              <w:rPr>
                <w:rFonts w:ascii="Arial" w:hAnsi="Arial" w:cs="Arial"/>
                <w:sz w:val="18"/>
                <w:szCs w:val="18"/>
                <w:lang w:val="cs-CZ"/>
              </w:rPr>
              <w:t>informace o dosavadním zdravotním stavu nebo o jeho vývoji předané registrujícím poskytovatelem v oboru všeobecné praktické lékařstv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í</w:t>
            </w:r>
          </w:p>
        </w:tc>
        <w:tc>
          <w:tcPr>
            <w:tcW w:w="1787" w:type="dxa"/>
          </w:tcPr>
          <w:p w14:paraId="1B207444" w14:textId="77777777" w:rsidR="00151DAE" w:rsidRPr="00377901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Pacienti </w:t>
            </w:r>
          </w:p>
        </w:tc>
        <w:tc>
          <w:tcPr>
            <w:tcW w:w="2068" w:type="dxa"/>
            <w:vMerge/>
          </w:tcPr>
          <w:p w14:paraId="47191883" w14:textId="77777777" w:rsidR="00151DAE" w:rsidRPr="00377901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28CE4231" w14:textId="77777777" w:rsidR="00151DAE" w:rsidRPr="00D5497D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248EFD03" w14:textId="77777777" w:rsidR="00151DAE" w:rsidRPr="00D5497D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4B2861C0" w14:textId="77777777" w:rsidR="00151DAE" w:rsidRPr="00D5497D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151DAE" w:rsidRPr="00D5497D" w14:paraId="24F2EB31" w14:textId="673AEC66" w:rsidTr="00822486">
        <w:trPr>
          <w:trHeight w:val="1195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4FC5E4B1" w14:textId="77777777" w:rsidR="00151DAE" w:rsidRDefault="00151DAE" w:rsidP="00151DAE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75E34944" w14:textId="77777777" w:rsidR="00151DAE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2B7EB648" w14:textId="77777777" w:rsidR="00151DAE" w:rsidRDefault="00151DAE" w:rsidP="00151DAE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Bývalí pacienti </w:t>
            </w:r>
          </w:p>
          <w:p w14:paraId="3723B64F" w14:textId="77777777" w:rsidR="00151DAE" w:rsidRPr="00377901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(z důvodu retenčních dob)</w:t>
            </w:r>
          </w:p>
        </w:tc>
        <w:tc>
          <w:tcPr>
            <w:tcW w:w="2068" w:type="dxa"/>
            <w:vMerge/>
          </w:tcPr>
          <w:p w14:paraId="7015B97B" w14:textId="77777777" w:rsidR="00151DAE" w:rsidRPr="00377901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/>
          </w:tcPr>
          <w:p w14:paraId="0C799A26" w14:textId="77777777" w:rsidR="00151DAE" w:rsidRPr="00D5497D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6DE81953" w14:textId="77777777" w:rsidR="00151DAE" w:rsidRPr="00D5497D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5A8BE33D" w14:textId="77777777" w:rsidR="00151DAE" w:rsidRPr="00D5497D" w:rsidRDefault="00151DAE" w:rsidP="00151DAE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C7F88" w:rsidRPr="00D5497D" w14:paraId="247A4BF8" w14:textId="4399815D" w:rsidTr="00822486">
        <w:trPr>
          <w:trHeight w:val="456"/>
        </w:trPr>
        <w:tc>
          <w:tcPr>
            <w:tcW w:w="3024" w:type="dxa"/>
            <w:vMerge w:val="restart"/>
            <w:shd w:val="clear" w:color="auto" w:fill="F2F2F2" w:themeFill="background1" w:themeFillShade="F2"/>
          </w:tcPr>
          <w:p w14:paraId="1C126242" w14:textId="685178EE" w:rsidR="008C7F88" w:rsidRDefault="008C7F88" w:rsidP="008C7F88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8C7F88"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  <w:t>Specifická vyšetření s podporou dodavatelů (defibrilátory)</w:t>
            </w:r>
          </w:p>
        </w:tc>
        <w:tc>
          <w:tcPr>
            <w:tcW w:w="3128" w:type="dxa"/>
            <w:vMerge w:val="restart"/>
          </w:tcPr>
          <w:p w14:paraId="08503FB1" w14:textId="77777777" w:rsidR="008C7F88" w:rsidRPr="00A14484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14484">
              <w:rPr>
                <w:rFonts w:ascii="Arial" w:hAnsi="Arial" w:cs="Arial"/>
                <w:sz w:val="18"/>
                <w:szCs w:val="18"/>
                <w:lang w:val="cs-CZ"/>
              </w:rPr>
              <w:t>Identifikační údaje:</w:t>
            </w:r>
          </w:p>
          <w:p w14:paraId="09A8283F" w14:textId="77777777" w:rsidR="008C7F88" w:rsidRPr="00A14484" w:rsidRDefault="008C7F88" w:rsidP="008C7F88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14484">
              <w:rPr>
                <w:rFonts w:ascii="Arial" w:hAnsi="Arial" w:cs="Arial"/>
                <w:sz w:val="18"/>
                <w:szCs w:val="18"/>
                <w:lang w:val="cs-CZ"/>
              </w:rPr>
              <w:t>jméno, příjmení,</w:t>
            </w:r>
          </w:p>
          <w:p w14:paraId="131C9C2E" w14:textId="77777777" w:rsidR="008C7F88" w:rsidRPr="00A14484" w:rsidRDefault="008C7F88" w:rsidP="008C7F88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14484">
              <w:rPr>
                <w:rFonts w:ascii="Arial" w:hAnsi="Arial" w:cs="Arial"/>
                <w:sz w:val="18"/>
                <w:szCs w:val="18"/>
                <w:lang w:val="cs-CZ"/>
              </w:rPr>
              <w:t xml:space="preserve">datum narození, </w:t>
            </w:r>
          </w:p>
          <w:p w14:paraId="4BA05964" w14:textId="77777777" w:rsidR="008C7F88" w:rsidRPr="00A14484" w:rsidRDefault="008C7F88" w:rsidP="008C7F88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14484">
              <w:rPr>
                <w:rFonts w:ascii="Arial" w:hAnsi="Arial" w:cs="Arial"/>
                <w:sz w:val="18"/>
                <w:szCs w:val="18"/>
                <w:lang w:val="cs-CZ"/>
              </w:rPr>
              <w:t>adresa trvalého pobytu</w:t>
            </w:r>
          </w:p>
        </w:tc>
        <w:tc>
          <w:tcPr>
            <w:tcW w:w="1787" w:type="dxa"/>
          </w:tcPr>
          <w:p w14:paraId="61923282" w14:textId="77777777" w:rsidR="008C7F88" w:rsidRPr="00377901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Pacienti </w:t>
            </w:r>
          </w:p>
        </w:tc>
        <w:tc>
          <w:tcPr>
            <w:tcW w:w="2068" w:type="dxa"/>
            <w:vMerge w:val="restart"/>
          </w:tcPr>
          <w:p w14:paraId="3C4A481E" w14:textId="77777777" w:rsidR="008C7F88" w:rsidRPr="00A14484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14484">
              <w:rPr>
                <w:rFonts w:ascii="Arial" w:hAnsi="Arial" w:cs="Arial"/>
                <w:sz w:val="18"/>
                <w:szCs w:val="18"/>
                <w:lang w:val="cs-CZ"/>
              </w:rPr>
              <w:t xml:space="preserve">Zdravotnická dokumentace se uchovává po dobu </w:t>
            </w:r>
            <w:r w:rsidRPr="002908D0">
              <w:rPr>
                <w:rFonts w:ascii="Arial" w:hAnsi="Arial" w:cs="Arial"/>
                <w:b/>
                <w:sz w:val="18"/>
                <w:szCs w:val="18"/>
                <w:lang w:val="cs-CZ"/>
              </w:rPr>
              <w:t>5 let,</w:t>
            </w:r>
            <w:r w:rsidRPr="00A14484">
              <w:rPr>
                <w:rFonts w:ascii="Arial" w:hAnsi="Arial" w:cs="Arial"/>
                <w:sz w:val="18"/>
                <w:szCs w:val="18"/>
                <w:lang w:val="cs-CZ"/>
              </w:rPr>
              <w:t xml:space="preserve"> pokud není stanoveno jinak v příloze č. 3 Vyhlášky.</w:t>
            </w:r>
          </w:p>
          <w:p w14:paraId="40A8959F" w14:textId="35814BEB" w:rsidR="008C7F88" w:rsidRPr="00A93263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 w:val="restart"/>
          </w:tcPr>
          <w:p w14:paraId="1E80B9EC" w14:textId="68CD2196" w:rsidR="008C7F88" w:rsidRPr="00D5497D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F055D">
              <w:rPr>
                <w:rFonts w:ascii="Arial" w:hAnsi="Arial" w:cs="Arial"/>
                <w:sz w:val="18"/>
                <w:szCs w:val="18"/>
                <w:lang w:val="cs-CZ"/>
              </w:rPr>
              <w:t>Fyzicky, elektronicky</w:t>
            </w:r>
          </w:p>
        </w:tc>
        <w:tc>
          <w:tcPr>
            <w:tcW w:w="1481" w:type="dxa"/>
          </w:tcPr>
          <w:p w14:paraId="033EED20" w14:textId="3ECAE3B1" w:rsidR="008C7F88" w:rsidRPr="00DF055D" w:rsidRDefault="008C7F88" w:rsidP="008C7F8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51DAE">
              <w:rPr>
                <w:rFonts w:ascii="Arial" w:hAnsi="Arial" w:cs="Arial"/>
                <w:sz w:val="18"/>
                <w:szCs w:val="18"/>
                <w:lang w:val="cs-CZ"/>
              </w:rPr>
              <w:t>NE</w:t>
            </w:r>
          </w:p>
        </w:tc>
        <w:tc>
          <w:tcPr>
            <w:tcW w:w="1387" w:type="dxa"/>
          </w:tcPr>
          <w:p w14:paraId="088DE54E" w14:textId="77777777" w:rsidR="008C7F88" w:rsidRPr="00D233CA" w:rsidRDefault="008C7F88" w:rsidP="008C7F88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233CA">
              <w:rPr>
                <w:rFonts w:ascii="Arial" w:hAnsi="Arial" w:cs="Arial"/>
                <w:sz w:val="18"/>
                <w:szCs w:val="18"/>
                <w:lang w:val="cs-CZ"/>
              </w:rPr>
              <w:t>uzamčená kancelář, uzamčený nábytek, hesla v lokálním PC</w:t>
            </w:r>
          </w:p>
          <w:p w14:paraId="73049D55" w14:textId="77777777" w:rsidR="008C7F88" w:rsidRPr="00DF055D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8C7F88" w:rsidRPr="00D5497D" w14:paraId="775860E7" w14:textId="1314A9D6" w:rsidTr="00822486">
        <w:trPr>
          <w:trHeight w:val="455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02C11CA6" w14:textId="77777777" w:rsidR="008C7F88" w:rsidRDefault="008C7F88" w:rsidP="008C7F88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4574BE95" w14:textId="77777777" w:rsidR="008C7F88" w:rsidRPr="00A14484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2AC02F67" w14:textId="77777777" w:rsidR="008C7F88" w:rsidRPr="00377901" w:rsidRDefault="008C7F88" w:rsidP="008C7F88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068" w:type="dxa"/>
            <w:vMerge/>
          </w:tcPr>
          <w:p w14:paraId="29E741A9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27CEAF90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5CA9FA80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1AC43636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8C7F88" w:rsidRPr="00D5497D" w14:paraId="42165ABA" w14:textId="74606352" w:rsidTr="00822486">
        <w:trPr>
          <w:trHeight w:val="135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148A8697" w14:textId="77777777" w:rsidR="008C7F88" w:rsidRDefault="008C7F88" w:rsidP="008C7F88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215A0E52" w14:textId="77777777" w:rsidR="008C7F88" w:rsidRPr="00A14484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14484">
              <w:rPr>
                <w:rFonts w:ascii="Arial" w:hAnsi="Arial" w:cs="Arial"/>
                <w:sz w:val="18"/>
                <w:szCs w:val="18"/>
                <w:lang w:val="cs-CZ"/>
              </w:rPr>
              <w:t>Údaje o vyšetření</w:t>
            </w:r>
          </w:p>
        </w:tc>
        <w:tc>
          <w:tcPr>
            <w:tcW w:w="1787" w:type="dxa"/>
          </w:tcPr>
          <w:p w14:paraId="16E433DD" w14:textId="77777777" w:rsidR="008C7F88" w:rsidRPr="00377901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Pacienti</w:t>
            </w:r>
          </w:p>
        </w:tc>
        <w:tc>
          <w:tcPr>
            <w:tcW w:w="2068" w:type="dxa"/>
            <w:vMerge/>
          </w:tcPr>
          <w:p w14:paraId="4BA6511E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4682CFB4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7C306A8F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30CF395A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8C7F88" w:rsidRPr="00D5497D" w14:paraId="44715531" w14:textId="18D7EF37" w:rsidTr="00822486">
        <w:trPr>
          <w:trHeight w:val="135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6EA36B42" w14:textId="77777777" w:rsidR="008C7F88" w:rsidRDefault="008C7F88" w:rsidP="008C7F88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0E56AD14" w14:textId="77777777" w:rsidR="008C7F88" w:rsidRPr="009D7213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787" w:type="dxa"/>
          </w:tcPr>
          <w:p w14:paraId="2E3A9389" w14:textId="77777777" w:rsidR="008C7F88" w:rsidRPr="00377901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068" w:type="dxa"/>
            <w:vMerge/>
          </w:tcPr>
          <w:p w14:paraId="183ABC40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20548FAF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67A6EB80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2F00C954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8C7F88" w:rsidRPr="00D5497D" w14:paraId="61550941" w14:textId="4C3865C5" w:rsidTr="00822486">
        <w:trPr>
          <w:trHeight w:val="455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1237BA13" w14:textId="77777777" w:rsidR="008C7F88" w:rsidRDefault="008C7F88" w:rsidP="008C7F88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7EEA2977" w14:textId="77777777" w:rsidR="008C7F88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7845ADC4" w14:textId="77777777" w:rsidR="008C7F88" w:rsidRPr="00377901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068" w:type="dxa"/>
            <w:vMerge/>
          </w:tcPr>
          <w:p w14:paraId="24283C01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3692B952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2DF532AD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2AA510A2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8C7F88" w:rsidRPr="00D5497D" w14:paraId="4E761FF3" w14:textId="197BD711" w:rsidTr="00822486">
        <w:trPr>
          <w:trHeight w:val="765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6E4F1AE4" w14:textId="77777777" w:rsidR="008C7F88" w:rsidRDefault="008C7F88" w:rsidP="008C7F88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6BC79E27" w14:textId="77777777" w:rsidR="008C7F88" w:rsidRPr="009D7213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787" w:type="dxa"/>
          </w:tcPr>
          <w:p w14:paraId="640B2BC9" w14:textId="77777777" w:rsidR="008C7F88" w:rsidRPr="00A14484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2068" w:type="dxa"/>
            <w:vMerge/>
          </w:tcPr>
          <w:p w14:paraId="1B9BB455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3F61F373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23CA3935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3EF67434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8C7F88" w:rsidRPr="00D5497D" w14:paraId="6B4B22D2" w14:textId="0FD4BE3E" w:rsidTr="00822486">
        <w:trPr>
          <w:trHeight w:val="60"/>
        </w:trPr>
        <w:tc>
          <w:tcPr>
            <w:tcW w:w="3024" w:type="dxa"/>
            <w:vMerge w:val="restart"/>
            <w:shd w:val="clear" w:color="auto" w:fill="F2F2F2" w:themeFill="background1" w:themeFillShade="F2"/>
          </w:tcPr>
          <w:p w14:paraId="24B47D87" w14:textId="77777777" w:rsidR="008C7F88" w:rsidRPr="00A14484" w:rsidRDefault="008C7F88" w:rsidP="008C7F88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bookmarkStart w:id="4" w:name="_Hlk120876548"/>
            <w:r w:rsidRPr="008C7F88"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  <w:t>Laboratorní vyšetření</w:t>
            </w:r>
          </w:p>
          <w:p w14:paraId="3B406C20" w14:textId="77777777" w:rsidR="008C7F88" w:rsidRPr="00A14484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14484">
              <w:rPr>
                <w:rFonts w:ascii="Arial" w:hAnsi="Arial" w:cs="Arial"/>
                <w:sz w:val="18"/>
                <w:szCs w:val="18"/>
                <w:lang w:val="cs-CZ"/>
              </w:rPr>
              <w:t xml:space="preserve">Provádění laboratorních vyšetřeních na pacientských vzorcích pro zjištění diagnózy. </w:t>
            </w:r>
          </w:p>
          <w:p w14:paraId="3180D76D" w14:textId="77777777" w:rsidR="008C7F88" w:rsidRPr="00A14484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14484">
              <w:rPr>
                <w:rFonts w:ascii="Arial" w:hAnsi="Arial" w:cs="Arial"/>
                <w:sz w:val="18"/>
                <w:szCs w:val="18"/>
                <w:lang w:val="cs-CZ"/>
              </w:rPr>
              <w:t>Zajištění laboratorních vyšetření pro jiná zdravotnická zařízení.</w:t>
            </w:r>
          </w:p>
        </w:tc>
        <w:tc>
          <w:tcPr>
            <w:tcW w:w="3128" w:type="dxa"/>
            <w:vMerge w:val="restart"/>
          </w:tcPr>
          <w:p w14:paraId="36D5353C" w14:textId="77777777" w:rsidR="008C7F88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I</w:t>
            </w:r>
            <w:r w:rsidRPr="003E4D2C">
              <w:rPr>
                <w:rFonts w:ascii="Arial" w:hAnsi="Arial" w:cs="Arial"/>
                <w:sz w:val="18"/>
                <w:szCs w:val="18"/>
                <w:lang w:val="cs-CZ"/>
              </w:rPr>
              <w:t>dentifikační údaje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:</w:t>
            </w:r>
          </w:p>
          <w:p w14:paraId="2C6800F6" w14:textId="77777777" w:rsidR="008C7F88" w:rsidRDefault="008C7F88" w:rsidP="008C7F88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E4D2C">
              <w:rPr>
                <w:rFonts w:ascii="Arial" w:hAnsi="Arial" w:cs="Arial"/>
                <w:sz w:val="18"/>
                <w:szCs w:val="18"/>
                <w:lang w:val="cs-CZ"/>
              </w:rPr>
              <w:t>jméno, příjmení,</w:t>
            </w:r>
          </w:p>
          <w:p w14:paraId="2CF99FC1" w14:textId="77777777" w:rsidR="008C7F88" w:rsidRDefault="008C7F88" w:rsidP="008C7F88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E4D2C">
              <w:rPr>
                <w:rFonts w:ascii="Arial" w:hAnsi="Arial" w:cs="Arial"/>
                <w:sz w:val="18"/>
                <w:szCs w:val="18"/>
                <w:lang w:val="cs-CZ"/>
              </w:rPr>
              <w:t xml:space="preserve">datum narození, </w:t>
            </w:r>
          </w:p>
          <w:p w14:paraId="7F728667" w14:textId="77777777" w:rsidR="008C7F88" w:rsidRDefault="008C7F88" w:rsidP="008C7F88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E4D2C">
              <w:rPr>
                <w:rFonts w:ascii="Arial" w:hAnsi="Arial" w:cs="Arial"/>
                <w:sz w:val="18"/>
                <w:szCs w:val="18"/>
                <w:lang w:val="cs-CZ"/>
              </w:rPr>
              <w:t>adresa trvalého pob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ytu</w:t>
            </w:r>
          </w:p>
          <w:p w14:paraId="679B0EB5" w14:textId="77777777" w:rsidR="008C7F88" w:rsidRPr="00377901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4290282B" w14:textId="77777777" w:rsidR="008C7F88" w:rsidRPr="00A14484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14484">
              <w:rPr>
                <w:rFonts w:ascii="Arial" w:hAnsi="Arial" w:cs="Arial"/>
                <w:sz w:val="18"/>
                <w:szCs w:val="18"/>
                <w:lang w:val="cs-CZ"/>
              </w:rPr>
              <w:t>Pacienti</w:t>
            </w:r>
          </w:p>
        </w:tc>
        <w:tc>
          <w:tcPr>
            <w:tcW w:w="2068" w:type="dxa"/>
            <w:vMerge w:val="restart"/>
          </w:tcPr>
          <w:p w14:paraId="2F61E179" w14:textId="126E184A" w:rsidR="008C7F88" w:rsidRPr="00377901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14484">
              <w:rPr>
                <w:rFonts w:ascii="Arial" w:hAnsi="Arial" w:cs="Arial"/>
                <w:sz w:val="18"/>
                <w:szCs w:val="18"/>
                <w:lang w:val="cs-CZ"/>
              </w:rPr>
              <w:t xml:space="preserve">Zdravotnická dokumentace se uchovává po dobu </w:t>
            </w:r>
            <w:r w:rsidRPr="002908D0">
              <w:rPr>
                <w:rFonts w:ascii="Arial" w:hAnsi="Arial" w:cs="Arial"/>
                <w:b/>
                <w:sz w:val="18"/>
                <w:szCs w:val="18"/>
                <w:lang w:val="cs-CZ"/>
              </w:rPr>
              <w:t>5 let</w:t>
            </w:r>
            <w:r w:rsidRPr="00A14484">
              <w:rPr>
                <w:rFonts w:ascii="Arial" w:hAnsi="Arial" w:cs="Arial"/>
                <w:sz w:val="18"/>
                <w:szCs w:val="18"/>
                <w:lang w:val="cs-CZ"/>
              </w:rPr>
              <w:t>, pokud není stanoveno jinak v příloze č. 3 Vyhlášky.</w:t>
            </w:r>
          </w:p>
        </w:tc>
        <w:tc>
          <w:tcPr>
            <w:tcW w:w="1550" w:type="dxa"/>
            <w:vMerge w:val="restart"/>
          </w:tcPr>
          <w:p w14:paraId="5913AF5B" w14:textId="13BB230A" w:rsidR="008C7F88" w:rsidRPr="00D5497D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F055D">
              <w:rPr>
                <w:rFonts w:ascii="Arial" w:hAnsi="Arial" w:cs="Arial"/>
                <w:sz w:val="18"/>
                <w:szCs w:val="18"/>
                <w:lang w:val="cs-CZ"/>
              </w:rPr>
              <w:t>Fyzicky, elektronicky</w:t>
            </w:r>
          </w:p>
        </w:tc>
        <w:tc>
          <w:tcPr>
            <w:tcW w:w="1481" w:type="dxa"/>
          </w:tcPr>
          <w:p w14:paraId="6EE4CC37" w14:textId="155CB057" w:rsidR="008C7F88" w:rsidRPr="00DF055D" w:rsidRDefault="008C7F88" w:rsidP="008C7F88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51DAE">
              <w:rPr>
                <w:rFonts w:ascii="Arial" w:hAnsi="Arial" w:cs="Arial"/>
                <w:sz w:val="18"/>
                <w:szCs w:val="18"/>
                <w:lang w:val="cs-CZ"/>
              </w:rPr>
              <w:t>NE</w:t>
            </w:r>
          </w:p>
        </w:tc>
        <w:tc>
          <w:tcPr>
            <w:tcW w:w="1387" w:type="dxa"/>
          </w:tcPr>
          <w:p w14:paraId="1FE5B720" w14:textId="77777777" w:rsidR="008C7F88" w:rsidRPr="00D233CA" w:rsidRDefault="008C7F88" w:rsidP="008C7F88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233CA">
              <w:rPr>
                <w:rFonts w:ascii="Arial" w:hAnsi="Arial" w:cs="Arial"/>
                <w:sz w:val="18"/>
                <w:szCs w:val="18"/>
                <w:lang w:val="cs-CZ"/>
              </w:rPr>
              <w:t>uzamčená kancelář, uzamčený nábytek, hesla v lokálním PC</w:t>
            </w:r>
          </w:p>
          <w:p w14:paraId="6F9311B5" w14:textId="77777777" w:rsidR="008C7F88" w:rsidRPr="00DF055D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bookmarkEnd w:id="4"/>
      <w:tr w:rsidR="008C7F88" w:rsidRPr="00D5497D" w14:paraId="42DA9232" w14:textId="781B4E01" w:rsidTr="00822486">
        <w:trPr>
          <w:trHeight w:val="590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3C83BE09" w14:textId="77777777" w:rsidR="008C7F88" w:rsidRDefault="008C7F88" w:rsidP="008C7F88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251E40E7" w14:textId="77777777" w:rsidR="008C7F88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14ACAB66" w14:textId="77777777" w:rsidR="008C7F88" w:rsidRPr="00A14484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14484">
              <w:rPr>
                <w:rFonts w:ascii="Arial" w:hAnsi="Arial" w:cs="Arial"/>
                <w:sz w:val="18"/>
                <w:szCs w:val="18"/>
                <w:lang w:val="cs-CZ"/>
              </w:rPr>
              <w:t>Pacienti jiných zdravotnických zařízení</w:t>
            </w:r>
          </w:p>
        </w:tc>
        <w:tc>
          <w:tcPr>
            <w:tcW w:w="2068" w:type="dxa"/>
            <w:vMerge/>
          </w:tcPr>
          <w:p w14:paraId="3F38147D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6576CE3C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475404DC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4A8C62F1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8C7F88" w:rsidRPr="00D5497D" w14:paraId="562BDDE6" w14:textId="06BC84A8" w:rsidTr="00822486">
        <w:trPr>
          <w:trHeight w:val="93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73C582B5" w14:textId="77777777" w:rsidR="008C7F88" w:rsidRDefault="008C7F88" w:rsidP="008C7F88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7B344400" w14:textId="77777777" w:rsidR="008C7F88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1F21A3B8" w14:textId="507E8C3D" w:rsidR="008C7F88" w:rsidRPr="00A14484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Dárci krve</w:t>
            </w:r>
          </w:p>
        </w:tc>
        <w:tc>
          <w:tcPr>
            <w:tcW w:w="2068" w:type="dxa"/>
            <w:vMerge/>
          </w:tcPr>
          <w:p w14:paraId="68929D16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5BA14DA0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4DCE23D8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0939D0FD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8C7F88" w:rsidRPr="00D5497D" w14:paraId="38ADFF0B" w14:textId="0A1336FB" w:rsidTr="00822486">
        <w:trPr>
          <w:trHeight w:val="135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56276C0B" w14:textId="77777777" w:rsidR="008C7F88" w:rsidRDefault="008C7F88" w:rsidP="008C7F88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4168C0B5" w14:textId="4056B2F6" w:rsidR="008C7F88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Údaje související s poskytováním zdravotních služeb</w:t>
            </w:r>
          </w:p>
        </w:tc>
        <w:tc>
          <w:tcPr>
            <w:tcW w:w="1787" w:type="dxa"/>
          </w:tcPr>
          <w:p w14:paraId="6AB5AA01" w14:textId="77777777" w:rsidR="008C7F88" w:rsidRPr="00A14484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14484">
              <w:rPr>
                <w:rFonts w:ascii="Arial" w:hAnsi="Arial" w:cs="Arial"/>
                <w:sz w:val="18"/>
                <w:szCs w:val="18"/>
                <w:lang w:val="cs-CZ"/>
              </w:rPr>
              <w:t>Pacienti</w:t>
            </w:r>
          </w:p>
        </w:tc>
        <w:tc>
          <w:tcPr>
            <w:tcW w:w="2068" w:type="dxa"/>
            <w:vMerge/>
          </w:tcPr>
          <w:p w14:paraId="5647E8CA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1FBA73F6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166F2563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1E30F016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8C7F88" w:rsidRPr="00D5497D" w14:paraId="349567D5" w14:textId="5677389C" w:rsidTr="00822486">
        <w:trPr>
          <w:trHeight w:val="135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061E0A30" w14:textId="77777777" w:rsidR="008C7F88" w:rsidRDefault="008C7F88" w:rsidP="008C7F88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497987F6" w14:textId="77777777" w:rsidR="008C7F88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5661CEDE" w14:textId="07A7BA78" w:rsidR="008C7F88" w:rsidRPr="00A14484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Pacienti jiných zdravotnických zařízení</w:t>
            </w:r>
          </w:p>
        </w:tc>
        <w:tc>
          <w:tcPr>
            <w:tcW w:w="2068" w:type="dxa"/>
            <w:vMerge/>
          </w:tcPr>
          <w:p w14:paraId="014A0713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0FFE1103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5536E29D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36C3907D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8C7F88" w:rsidRPr="00D5497D" w14:paraId="56997CD9" w14:textId="078AE0C2" w:rsidTr="00822486">
        <w:trPr>
          <w:trHeight w:val="135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24F9F9E1" w14:textId="77777777" w:rsidR="008C7F88" w:rsidRDefault="008C7F88" w:rsidP="008C7F88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24F3E4F0" w14:textId="77777777" w:rsidR="008C7F88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3BA28781" w14:textId="4DF4122B" w:rsidR="008C7F88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Dárci krve</w:t>
            </w:r>
          </w:p>
        </w:tc>
        <w:tc>
          <w:tcPr>
            <w:tcW w:w="2068" w:type="dxa"/>
            <w:vMerge/>
          </w:tcPr>
          <w:p w14:paraId="6535422B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47385173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68BEF33C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75DD21AE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8C7F88" w:rsidRPr="00D5497D" w14:paraId="42DDA088" w14:textId="3F61FAAF" w:rsidTr="00822486">
        <w:trPr>
          <w:trHeight w:val="190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62BD1368" w14:textId="77777777" w:rsidR="008C7F88" w:rsidRDefault="008C7F88" w:rsidP="008C7F88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0A9E67BF" w14:textId="77777777" w:rsidR="008C7F88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Odebrané vzorky</w:t>
            </w:r>
          </w:p>
        </w:tc>
        <w:tc>
          <w:tcPr>
            <w:tcW w:w="1787" w:type="dxa"/>
          </w:tcPr>
          <w:p w14:paraId="79FEB5D8" w14:textId="1486DB88" w:rsidR="008C7F88" w:rsidRPr="00377901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Pacienti</w:t>
            </w:r>
          </w:p>
        </w:tc>
        <w:tc>
          <w:tcPr>
            <w:tcW w:w="2068" w:type="dxa"/>
            <w:vMerge/>
          </w:tcPr>
          <w:p w14:paraId="3B9306CC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1278862C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371B04D1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2CDAE9C3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8C7F88" w:rsidRPr="00D5497D" w14:paraId="720C83FA" w14:textId="65469DAD" w:rsidTr="00822486">
        <w:trPr>
          <w:trHeight w:val="190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10E0BB22" w14:textId="77777777" w:rsidR="008C7F88" w:rsidRDefault="008C7F88" w:rsidP="008C7F88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1877C792" w14:textId="77777777" w:rsidR="008C7F88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462FE087" w14:textId="7B9C02F0" w:rsidR="008C7F88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Pacienti jiných zdravotnických zařízení</w:t>
            </w:r>
          </w:p>
        </w:tc>
        <w:tc>
          <w:tcPr>
            <w:tcW w:w="2068" w:type="dxa"/>
            <w:vMerge/>
          </w:tcPr>
          <w:p w14:paraId="35C56AE1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71A21500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3701EA89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611BECC2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8C7F88" w:rsidRPr="00D5497D" w14:paraId="2F23E981" w14:textId="0756B26F" w:rsidTr="00822486">
        <w:trPr>
          <w:trHeight w:val="190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0F77645D" w14:textId="77777777" w:rsidR="008C7F88" w:rsidRDefault="008C7F88" w:rsidP="008C7F88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725205B8" w14:textId="77777777" w:rsidR="008C7F88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4FB25E0D" w14:textId="6EF46C2F" w:rsidR="008C7F88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Dárci krve</w:t>
            </w:r>
          </w:p>
        </w:tc>
        <w:tc>
          <w:tcPr>
            <w:tcW w:w="2068" w:type="dxa"/>
            <w:vMerge/>
          </w:tcPr>
          <w:p w14:paraId="08CEFC75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07B7BEEB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18F61FFA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24080BA4" w14:textId="77777777" w:rsidR="008C7F88" w:rsidRPr="00CB4045" w:rsidRDefault="008C7F88" w:rsidP="008C7F88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A152EB" w:rsidRPr="00D5497D" w14:paraId="7D185D3E" w14:textId="63B358B6" w:rsidTr="00822486">
        <w:trPr>
          <w:trHeight w:val="286"/>
        </w:trPr>
        <w:tc>
          <w:tcPr>
            <w:tcW w:w="3024" w:type="dxa"/>
            <w:vMerge w:val="restart"/>
            <w:shd w:val="clear" w:color="auto" w:fill="F2F2F2" w:themeFill="background1" w:themeFillShade="F2"/>
          </w:tcPr>
          <w:p w14:paraId="4B645FD1" w14:textId="44A7F95D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152EB"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  <w:t>Nadstandardní služby + poplatky za pacienty (a osoby blízké)</w:t>
            </w:r>
          </w:p>
          <w:p w14:paraId="64BCA9AB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Poskytování nadstandardních služeb pacientům nemocnice Kladno a jejím rodinným příslušníkům (osobám blízkým),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včetně zákonných zástupců v případě, že se jedná o dětské pacienty.</w:t>
            </w:r>
          </w:p>
          <w:p w14:paraId="34C5EFAC" w14:textId="132D1AA1" w:rsidR="00A152EB" w:rsidRPr="00707413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Úhrada za nadstandardní služby.</w:t>
            </w:r>
          </w:p>
        </w:tc>
        <w:tc>
          <w:tcPr>
            <w:tcW w:w="3128" w:type="dxa"/>
            <w:vMerge w:val="restart"/>
          </w:tcPr>
          <w:p w14:paraId="28885833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I</w:t>
            </w:r>
            <w:r w:rsidRPr="003E4D2C">
              <w:rPr>
                <w:rFonts w:ascii="Arial" w:hAnsi="Arial" w:cs="Arial"/>
                <w:sz w:val="18"/>
                <w:szCs w:val="18"/>
                <w:lang w:val="cs-CZ"/>
              </w:rPr>
              <w:t>dentifikační údaje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:</w:t>
            </w:r>
          </w:p>
          <w:p w14:paraId="11AC77A5" w14:textId="77777777" w:rsidR="00A152EB" w:rsidRDefault="00A152EB" w:rsidP="00A152EB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E4D2C">
              <w:rPr>
                <w:rFonts w:ascii="Arial" w:hAnsi="Arial" w:cs="Arial"/>
                <w:sz w:val="18"/>
                <w:szCs w:val="18"/>
                <w:lang w:val="cs-CZ"/>
              </w:rPr>
              <w:t>jméno, příjmení,</w:t>
            </w:r>
          </w:p>
          <w:p w14:paraId="2076A3A0" w14:textId="77777777" w:rsidR="00A152EB" w:rsidRDefault="00A152EB" w:rsidP="00A152EB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E4D2C">
              <w:rPr>
                <w:rFonts w:ascii="Arial" w:hAnsi="Arial" w:cs="Arial"/>
                <w:sz w:val="18"/>
                <w:szCs w:val="18"/>
                <w:lang w:val="cs-CZ"/>
              </w:rPr>
              <w:t xml:space="preserve">datum narození, </w:t>
            </w:r>
          </w:p>
          <w:p w14:paraId="026FEAD3" w14:textId="77777777" w:rsidR="00A152EB" w:rsidRPr="009D7213" w:rsidRDefault="00A152EB" w:rsidP="00A152EB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E4D2C">
              <w:rPr>
                <w:rFonts w:ascii="Arial" w:hAnsi="Arial" w:cs="Arial"/>
                <w:sz w:val="18"/>
                <w:szCs w:val="18"/>
                <w:lang w:val="cs-CZ"/>
              </w:rPr>
              <w:t>adresa trvalého pob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ytu</w:t>
            </w:r>
          </w:p>
        </w:tc>
        <w:tc>
          <w:tcPr>
            <w:tcW w:w="1787" w:type="dxa"/>
          </w:tcPr>
          <w:p w14:paraId="1A904EE3" w14:textId="77777777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Pacienti</w:t>
            </w:r>
          </w:p>
        </w:tc>
        <w:tc>
          <w:tcPr>
            <w:tcW w:w="2068" w:type="dxa"/>
            <w:vMerge w:val="restart"/>
          </w:tcPr>
          <w:p w14:paraId="02AE5DAC" w14:textId="77777777" w:rsidR="00A152EB" w:rsidRPr="00A14484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14484">
              <w:rPr>
                <w:rFonts w:ascii="Arial" w:hAnsi="Arial" w:cs="Arial"/>
                <w:sz w:val="18"/>
                <w:szCs w:val="18"/>
                <w:lang w:val="cs-CZ"/>
              </w:rPr>
              <w:t>Po dobu hospitalizace pacienta.</w:t>
            </w:r>
          </w:p>
          <w:p w14:paraId="6E039771" w14:textId="77777777" w:rsidR="00A152EB" w:rsidRPr="00A14484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14484">
              <w:rPr>
                <w:rFonts w:ascii="Arial" w:hAnsi="Arial" w:cs="Arial"/>
                <w:sz w:val="18"/>
                <w:szCs w:val="18"/>
                <w:lang w:val="cs-CZ"/>
              </w:rPr>
              <w:t>Dále po dobu běhu promlčecích lhůt (pro případy vymáhání pohledávek, náhrady škody apod.)</w:t>
            </w:r>
          </w:p>
          <w:p w14:paraId="2D2F10B7" w14:textId="78EE7845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14484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Účetní doklady jsou uchovávané v souladu s účetními předpisy.</w:t>
            </w:r>
          </w:p>
        </w:tc>
        <w:tc>
          <w:tcPr>
            <w:tcW w:w="1550" w:type="dxa"/>
            <w:vMerge w:val="restart"/>
          </w:tcPr>
          <w:p w14:paraId="01A11A72" w14:textId="4ED322DE" w:rsidR="00A152EB" w:rsidRPr="00D5497D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F055D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Fyzicky, elektronicky</w:t>
            </w:r>
          </w:p>
        </w:tc>
        <w:tc>
          <w:tcPr>
            <w:tcW w:w="1481" w:type="dxa"/>
          </w:tcPr>
          <w:p w14:paraId="62353A29" w14:textId="58C09F73" w:rsidR="00A152EB" w:rsidRPr="00DF055D" w:rsidRDefault="00A152EB" w:rsidP="00A152EB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51DAE">
              <w:rPr>
                <w:rFonts w:ascii="Arial" w:hAnsi="Arial" w:cs="Arial"/>
                <w:sz w:val="18"/>
                <w:szCs w:val="18"/>
                <w:lang w:val="cs-CZ"/>
              </w:rPr>
              <w:t>NE</w:t>
            </w:r>
          </w:p>
        </w:tc>
        <w:tc>
          <w:tcPr>
            <w:tcW w:w="1387" w:type="dxa"/>
          </w:tcPr>
          <w:p w14:paraId="70B1D3AB" w14:textId="77777777" w:rsidR="00A152EB" w:rsidRPr="00D233CA" w:rsidRDefault="00A152EB" w:rsidP="00A152EB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233CA">
              <w:rPr>
                <w:rFonts w:ascii="Arial" w:hAnsi="Arial" w:cs="Arial"/>
                <w:sz w:val="18"/>
                <w:szCs w:val="18"/>
                <w:lang w:val="cs-CZ"/>
              </w:rPr>
              <w:t>uzamčená kancelář, uzamčený nábytek, hesla v lokálním PC</w:t>
            </w:r>
          </w:p>
          <w:p w14:paraId="725F188E" w14:textId="77777777" w:rsidR="00A152EB" w:rsidRPr="00DF055D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A152EB" w:rsidRPr="00D5497D" w14:paraId="01D074EF" w14:textId="453DE2A4" w:rsidTr="00822486">
        <w:trPr>
          <w:trHeight w:val="265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2ABE01DB" w14:textId="77777777" w:rsidR="00A152EB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565A0733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56D304CB" w14:textId="77777777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Bývalí pacienti</w:t>
            </w:r>
          </w:p>
        </w:tc>
        <w:tc>
          <w:tcPr>
            <w:tcW w:w="2068" w:type="dxa"/>
            <w:vMerge/>
          </w:tcPr>
          <w:p w14:paraId="786BD4B5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5BCC1259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7461FFCC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722C8C82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A152EB" w:rsidRPr="00D5497D" w14:paraId="3CD337B4" w14:textId="32175CC0" w:rsidTr="00822486">
        <w:trPr>
          <w:trHeight w:val="265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3522B7BC" w14:textId="77777777" w:rsidR="00A152EB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0FEF8902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7367D6CF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Zákonní zástupci</w:t>
            </w:r>
          </w:p>
        </w:tc>
        <w:tc>
          <w:tcPr>
            <w:tcW w:w="2068" w:type="dxa"/>
            <w:vMerge/>
          </w:tcPr>
          <w:p w14:paraId="71A8AF2B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6F54FB15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6AB947CF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454DFF9A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A152EB" w:rsidRPr="00D5497D" w14:paraId="6FE51E82" w14:textId="5C538638" w:rsidTr="00822486">
        <w:trPr>
          <w:trHeight w:val="264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0E0CBB20" w14:textId="77777777" w:rsidR="00A152EB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19738016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7F058E13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Osoby blízké</w:t>
            </w:r>
          </w:p>
        </w:tc>
        <w:tc>
          <w:tcPr>
            <w:tcW w:w="2068" w:type="dxa"/>
            <w:vMerge/>
          </w:tcPr>
          <w:p w14:paraId="1328770D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126BE2DA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0C49844E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0B50F2EE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A152EB" w:rsidRPr="00D5497D" w14:paraId="6555CF8C" w14:textId="3B844D1B" w:rsidTr="00822486">
        <w:trPr>
          <w:trHeight w:val="185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43D05E0F" w14:textId="77777777" w:rsidR="00A152EB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2BB5309B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Kontaktní údaje</w:t>
            </w:r>
          </w:p>
          <w:p w14:paraId="611664E7" w14:textId="77777777" w:rsidR="00A152EB" w:rsidRDefault="00A152EB" w:rsidP="00A152EB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telefonní číslo</w:t>
            </w:r>
            <w:r w:rsidRPr="003E4D2C"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</w:p>
          <w:p w14:paraId="3329CD68" w14:textId="77777777" w:rsidR="00A152EB" w:rsidRPr="009D7213" w:rsidRDefault="00A152EB" w:rsidP="00A152EB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e-mail</w:t>
            </w:r>
          </w:p>
        </w:tc>
        <w:tc>
          <w:tcPr>
            <w:tcW w:w="1787" w:type="dxa"/>
          </w:tcPr>
          <w:p w14:paraId="65B9E04D" w14:textId="77777777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Pacienti</w:t>
            </w:r>
          </w:p>
        </w:tc>
        <w:tc>
          <w:tcPr>
            <w:tcW w:w="2068" w:type="dxa"/>
            <w:vMerge/>
          </w:tcPr>
          <w:p w14:paraId="26DEDBCA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4EA2AAD9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7CEEB550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5D8EEAEF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A152EB" w:rsidRPr="00D5497D" w14:paraId="358F4D1E" w14:textId="4ED7C2C4" w:rsidTr="00822486">
        <w:trPr>
          <w:trHeight w:val="182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28081197" w14:textId="77777777" w:rsidR="00A152EB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58979EA1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4BAD58FC" w14:textId="77777777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Bývalí pacienti</w:t>
            </w:r>
          </w:p>
        </w:tc>
        <w:tc>
          <w:tcPr>
            <w:tcW w:w="2068" w:type="dxa"/>
            <w:vMerge/>
          </w:tcPr>
          <w:p w14:paraId="543B94DC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0CCAA98C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06AF097D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4657C147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A152EB" w:rsidRPr="00D5497D" w14:paraId="4B87844A" w14:textId="2F9EA619" w:rsidTr="00822486">
        <w:trPr>
          <w:trHeight w:val="182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558E35F0" w14:textId="77777777" w:rsidR="00A152EB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4BB82150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71E2CDD4" w14:textId="77777777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Zákonní zástupci</w:t>
            </w:r>
          </w:p>
        </w:tc>
        <w:tc>
          <w:tcPr>
            <w:tcW w:w="2068" w:type="dxa"/>
            <w:vMerge/>
          </w:tcPr>
          <w:p w14:paraId="24FF4111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6F6FF72C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502EDB11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7456D6BC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A152EB" w:rsidRPr="00D5497D" w14:paraId="401DFA84" w14:textId="4278D957" w:rsidTr="00822486">
        <w:trPr>
          <w:trHeight w:val="182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28EAEAA5" w14:textId="77777777" w:rsidR="00A152EB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573874A9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2BE0647E" w14:textId="77777777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Osoby blízké</w:t>
            </w:r>
          </w:p>
        </w:tc>
        <w:tc>
          <w:tcPr>
            <w:tcW w:w="2068" w:type="dxa"/>
            <w:vMerge/>
          </w:tcPr>
          <w:p w14:paraId="5A7BFB3B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6161EEE2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2BCF1A48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3136BFF0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A152EB" w:rsidRPr="00D5497D" w14:paraId="16012790" w14:textId="1C6E3228" w:rsidTr="00822486">
        <w:trPr>
          <w:trHeight w:val="69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59206481" w14:textId="77777777" w:rsidR="00A152EB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4ABC9ECD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Přehled využitých služeb</w:t>
            </w:r>
          </w:p>
        </w:tc>
        <w:tc>
          <w:tcPr>
            <w:tcW w:w="1787" w:type="dxa"/>
          </w:tcPr>
          <w:p w14:paraId="4124F491" w14:textId="77777777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Pacienti</w:t>
            </w:r>
          </w:p>
        </w:tc>
        <w:tc>
          <w:tcPr>
            <w:tcW w:w="2068" w:type="dxa"/>
            <w:vMerge/>
          </w:tcPr>
          <w:p w14:paraId="41C72D33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111DE528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21FA60AA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4A86E573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A152EB" w:rsidRPr="00D5497D" w14:paraId="3D15450D" w14:textId="341D3A1B" w:rsidTr="00822486">
        <w:trPr>
          <w:trHeight w:val="67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455785BF" w14:textId="77777777" w:rsidR="00A152EB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49B2C056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698975D0" w14:textId="77777777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Bývalí pacienti</w:t>
            </w:r>
          </w:p>
        </w:tc>
        <w:tc>
          <w:tcPr>
            <w:tcW w:w="2068" w:type="dxa"/>
            <w:vMerge/>
          </w:tcPr>
          <w:p w14:paraId="59798CD8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271D23F8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48E3CACC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604AE2AB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A152EB" w:rsidRPr="00D5497D" w14:paraId="0377169D" w14:textId="33E69130" w:rsidTr="00822486">
        <w:trPr>
          <w:trHeight w:val="67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7406D385" w14:textId="77777777" w:rsidR="00A152EB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44ED8050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66606596" w14:textId="77777777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Zákonní zástupci</w:t>
            </w:r>
          </w:p>
        </w:tc>
        <w:tc>
          <w:tcPr>
            <w:tcW w:w="2068" w:type="dxa"/>
            <w:vMerge/>
          </w:tcPr>
          <w:p w14:paraId="1B26143F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1EE365D1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0861BA20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2F5CBAD3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A152EB" w:rsidRPr="00D5497D" w14:paraId="7CB319A9" w14:textId="13780912" w:rsidTr="00822486">
        <w:trPr>
          <w:trHeight w:val="67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0AAB4687" w14:textId="77777777" w:rsidR="00A152EB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67BD5313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6528FC48" w14:textId="77777777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Osoby blízké</w:t>
            </w:r>
          </w:p>
        </w:tc>
        <w:tc>
          <w:tcPr>
            <w:tcW w:w="2068" w:type="dxa"/>
            <w:vMerge/>
          </w:tcPr>
          <w:p w14:paraId="70634413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2B3778A7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0BF6913D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7F00B7E6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A152EB" w:rsidRPr="00D5497D" w14:paraId="71176B25" w14:textId="599BF3E1" w:rsidTr="00822486">
        <w:trPr>
          <w:trHeight w:val="69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7DEC618D" w14:textId="77777777" w:rsidR="00A152EB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7067537C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Přehled účtovaných, </w:t>
            </w:r>
            <w:r w:rsidRPr="00BE47B7">
              <w:rPr>
                <w:rFonts w:ascii="Arial" w:hAnsi="Arial" w:cs="Arial"/>
                <w:sz w:val="18"/>
                <w:szCs w:val="18"/>
                <w:lang w:val="cs-CZ"/>
              </w:rPr>
              <w:t>uhrazených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a dlužných poplatků</w:t>
            </w:r>
          </w:p>
        </w:tc>
        <w:tc>
          <w:tcPr>
            <w:tcW w:w="1787" w:type="dxa"/>
          </w:tcPr>
          <w:p w14:paraId="46FAA03A" w14:textId="77777777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Pacienti</w:t>
            </w:r>
          </w:p>
        </w:tc>
        <w:tc>
          <w:tcPr>
            <w:tcW w:w="2068" w:type="dxa"/>
            <w:vMerge/>
          </w:tcPr>
          <w:p w14:paraId="17E1A55E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4691C7E3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4E639EB6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4EE7EC5C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A152EB" w:rsidRPr="00D5497D" w14:paraId="5A59D7AB" w14:textId="3263554C" w:rsidTr="00822486">
        <w:trPr>
          <w:trHeight w:val="67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2A76549E" w14:textId="77777777" w:rsidR="00A152EB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1898F3B6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3ECA5D71" w14:textId="77777777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Bývalí pacienti</w:t>
            </w:r>
          </w:p>
        </w:tc>
        <w:tc>
          <w:tcPr>
            <w:tcW w:w="2068" w:type="dxa"/>
            <w:vMerge/>
          </w:tcPr>
          <w:p w14:paraId="746F8719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759EBC1F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688F0A6A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27CC1037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A152EB" w:rsidRPr="00D5497D" w14:paraId="11E23123" w14:textId="5A96CC05" w:rsidTr="00822486">
        <w:trPr>
          <w:trHeight w:val="67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43B3B45B" w14:textId="77777777" w:rsidR="00A152EB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601ADCDA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01977037" w14:textId="77777777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Zákonní zástupci</w:t>
            </w:r>
          </w:p>
        </w:tc>
        <w:tc>
          <w:tcPr>
            <w:tcW w:w="2068" w:type="dxa"/>
            <w:vMerge/>
          </w:tcPr>
          <w:p w14:paraId="29B8995E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29E06525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62EF394F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661DC4F0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A152EB" w:rsidRPr="00D5497D" w14:paraId="0ECAD81B" w14:textId="1F192553" w:rsidTr="00822486">
        <w:trPr>
          <w:trHeight w:val="67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2D83D496" w14:textId="77777777" w:rsidR="00A152EB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357F378D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6C82EF21" w14:textId="77777777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Osoby blízké</w:t>
            </w:r>
          </w:p>
        </w:tc>
        <w:tc>
          <w:tcPr>
            <w:tcW w:w="2068" w:type="dxa"/>
            <w:vMerge/>
          </w:tcPr>
          <w:p w14:paraId="761CB17B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45D1BC7C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73BCBBC7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22B9977A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A152EB" w:rsidRPr="00D5497D" w14:paraId="054C73E8" w14:textId="44F4F13F" w:rsidTr="00822486">
        <w:trPr>
          <w:trHeight w:val="666"/>
        </w:trPr>
        <w:tc>
          <w:tcPr>
            <w:tcW w:w="3024" w:type="dxa"/>
            <w:vMerge w:val="restart"/>
            <w:shd w:val="clear" w:color="auto" w:fill="F2F2F2" w:themeFill="background1" w:themeFillShade="F2"/>
          </w:tcPr>
          <w:p w14:paraId="16D12A8D" w14:textId="77777777" w:rsidR="00A152EB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A152EB"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  <w:t>Komerční služby pacientům</w:t>
            </w:r>
          </w:p>
          <w:p w14:paraId="715A132D" w14:textId="77777777" w:rsidR="00A152EB" w:rsidRDefault="00A152EB" w:rsidP="00A152EB">
            <w:pPr>
              <w:pStyle w:val="Odstavecseseznamem"/>
              <w:numPr>
                <w:ilvl w:val="0"/>
                <w:numId w:val="4"/>
              </w:num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N</w:t>
            </w:r>
            <w:r w:rsidRPr="002053B7"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utriční </w:t>
            </w: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terapie,</w:t>
            </w:r>
          </w:p>
          <w:p w14:paraId="279E88C8" w14:textId="59876EE4" w:rsidR="00A152EB" w:rsidRDefault="00A152EB" w:rsidP="00A152EB">
            <w:pPr>
              <w:pStyle w:val="Odstavecseseznamem"/>
              <w:numPr>
                <w:ilvl w:val="0"/>
                <w:numId w:val="4"/>
              </w:num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Rehabilitace,</w:t>
            </w:r>
          </w:p>
          <w:p w14:paraId="07F215A2" w14:textId="4E057437" w:rsidR="00A152EB" w:rsidRPr="00A14484" w:rsidRDefault="00A152EB" w:rsidP="00A152EB">
            <w:pPr>
              <w:pStyle w:val="Odstavecseseznamem"/>
              <w:numPr>
                <w:ilvl w:val="0"/>
                <w:numId w:val="4"/>
              </w:num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Patologie,</w:t>
            </w:r>
          </w:p>
          <w:p w14:paraId="6D34AB6F" w14:textId="77777777" w:rsidR="00A152EB" w:rsidRPr="001F745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Poskytování některých komerčních služeb pacientům a dalším osobám; jedná se o poskytování služeb nad rámec zákona o zdravotních službách i zákona o specifických zdravotních službách.</w:t>
            </w:r>
          </w:p>
        </w:tc>
        <w:tc>
          <w:tcPr>
            <w:tcW w:w="3128" w:type="dxa"/>
            <w:vMerge w:val="restart"/>
          </w:tcPr>
          <w:p w14:paraId="18A1BB63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I</w:t>
            </w:r>
            <w:r w:rsidRPr="003E4D2C">
              <w:rPr>
                <w:rFonts w:ascii="Arial" w:hAnsi="Arial" w:cs="Arial"/>
                <w:sz w:val="18"/>
                <w:szCs w:val="18"/>
                <w:lang w:val="cs-CZ"/>
              </w:rPr>
              <w:t>dentifikační údaje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:</w:t>
            </w:r>
          </w:p>
          <w:p w14:paraId="0F9E7466" w14:textId="77777777" w:rsidR="00A152EB" w:rsidRDefault="00A152EB" w:rsidP="00A152EB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E4D2C">
              <w:rPr>
                <w:rFonts w:ascii="Arial" w:hAnsi="Arial" w:cs="Arial"/>
                <w:sz w:val="18"/>
                <w:szCs w:val="18"/>
                <w:lang w:val="cs-CZ"/>
              </w:rPr>
              <w:t>jméno, příjmení,</w:t>
            </w:r>
          </w:p>
          <w:p w14:paraId="4CE41FB5" w14:textId="161491C9" w:rsidR="00A152EB" w:rsidRDefault="00A152EB" w:rsidP="00A152EB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E4D2C">
              <w:rPr>
                <w:rFonts w:ascii="Arial" w:hAnsi="Arial" w:cs="Arial"/>
                <w:sz w:val="18"/>
                <w:szCs w:val="18"/>
                <w:lang w:val="cs-CZ"/>
              </w:rPr>
              <w:t xml:space="preserve">datum narození,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rodné číslo, kód pojišťovny</w:t>
            </w:r>
          </w:p>
          <w:p w14:paraId="66A13480" w14:textId="77777777" w:rsidR="00A152EB" w:rsidRPr="00377901" w:rsidRDefault="00A152EB" w:rsidP="00A152EB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E4D2C">
              <w:rPr>
                <w:rFonts w:ascii="Arial" w:hAnsi="Arial" w:cs="Arial"/>
                <w:sz w:val="18"/>
                <w:szCs w:val="18"/>
                <w:lang w:val="cs-CZ"/>
              </w:rPr>
              <w:t>adresa trvalého pob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ytu</w:t>
            </w:r>
          </w:p>
        </w:tc>
        <w:tc>
          <w:tcPr>
            <w:tcW w:w="1787" w:type="dxa"/>
          </w:tcPr>
          <w:p w14:paraId="5167F2DB" w14:textId="77777777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Pacienti</w:t>
            </w:r>
          </w:p>
        </w:tc>
        <w:tc>
          <w:tcPr>
            <w:tcW w:w="2068" w:type="dxa"/>
            <w:vMerge w:val="restart"/>
          </w:tcPr>
          <w:p w14:paraId="3BE61CB1" w14:textId="51151C56" w:rsidR="00A152EB" w:rsidRPr="001941BE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941BE">
              <w:rPr>
                <w:rFonts w:ascii="Arial" w:hAnsi="Arial" w:cs="Arial"/>
                <w:sz w:val="18"/>
                <w:szCs w:val="18"/>
                <w:lang w:val="cs-CZ"/>
              </w:rPr>
              <w:t xml:space="preserve">Po dobu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poskytování služeb</w:t>
            </w:r>
            <w:r w:rsidRPr="001941BE">
              <w:rPr>
                <w:rFonts w:ascii="Arial" w:hAnsi="Arial" w:cs="Arial"/>
                <w:sz w:val="18"/>
                <w:szCs w:val="18"/>
                <w:lang w:val="cs-CZ"/>
              </w:rPr>
              <w:t>.</w:t>
            </w:r>
          </w:p>
          <w:p w14:paraId="05E79609" w14:textId="77777777" w:rsidR="00A152EB" w:rsidRPr="001941BE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941BE">
              <w:rPr>
                <w:rFonts w:ascii="Arial" w:hAnsi="Arial" w:cs="Arial"/>
                <w:sz w:val="18"/>
                <w:szCs w:val="18"/>
                <w:lang w:val="cs-CZ"/>
              </w:rPr>
              <w:t>Dále po dobu běhu promlčecích lhůt (pro případy vymáhání pohledávek, náhrady škody apod.)</w:t>
            </w:r>
          </w:p>
          <w:p w14:paraId="55E1F66B" w14:textId="207381AE" w:rsidR="00A152EB" w:rsidRPr="001941BE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941BE">
              <w:rPr>
                <w:rFonts w:ascii="Arial" w:hAnsi="Arial" w:cs="Arial"/>
                <w:sz w:val="18"/>
                <w:szCs w:val="18"/>
                <w:lang w:val="cs-CZ"/>
              </w:rPr>
              <w:t>Účetní doklady jsou uchovávané v souladu s účetními předpisy.</w:t>
            </w:r>
          </w:p>
          <w:p w14:paraId="1BDCAC07" w14:textId="187047FD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941BE">
              <w:rPr>
                <w:rFonts w:ascii="Arial" w:hAnsi="Arial" w:cs="Arial"/>
                <w:sz w:val="18"/>
                <w:szCs w:val="18"/>
                <w:lang w:val="cs-CZ"/>
              </w:rPr>
              <w:t xml:space="preserve">Zdravotnická dokumentace se </w:t>
            </w:r>
            <w:r w:rsidRPr="001941BE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 xml:space="preserve">uchovává po dobu </w:t>
            </w:r>
            <w:r w:rsidRPr="002908D0">
              <w:rPr>
                <w:rFonts w:ascii="Arial" w:hAnsi="Arial" w:cs="Arial"/>
                <w:b/>
                <w:sz w:val="18"/>
                <w:szCs w:val="18"/>
                <w:lang w:val="cs-CZ"/>
              </w:rPr>
              <w:t>5 let</w:t>
            </w:r>
            <w:r w:rsidRPr="001941BE">
              <w:rPr>
                <w:rFonts w:ascii="Arial" w:hAnsi="Arial" w:cs="Arial"/>
                <w:sz w:val="18"/>
                <w:szCs w:val="18"/>
                <w:lang w:val="cs-CZ"/>
              </w:rPr>
              <w:t>, pokud</w:t>
            </w:r>
            <w:r w:rsidRPr="00A14484">
              <w:rPr>
                <w:rFonts w:ascii="Arial" w:hAnsi="Arial" w:cs="Arial"/>
                <w:sz w:val="18"/>
                <w:szCs w:val="18"/>
                <w:lang w:val="cs-CZ"/>
              </w:rPr>
              <w:t xml:space="preserve"> není stanoveno jinak v příloze č. 3 Vyhlášky.</w:t>
            </w:r>
          </w:p>
        </w:tc>
        <w:tc>
          <w:tcPr>
            <w:tcW w:w="1550" w:type="dxa"/>
            <w:vMerge w:val="restart"/>
          </w:tcPr>
          <w:p w14:paraId="7BC054AB" w14:textId="58A59F39" w:rsidR="00A152EB" w:rsidRPr="00D5497D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6259F7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Fyzicky, elektronicky</w:t>
            </w:r>
          </w:p>
        </w:tc>
        <w:tc>
          <w:tcPr>
            <w:tcW w:w="1481" w:type="dxa"/>
          </w:tcPr>
          <w:p w14:paraId="0EC77A82" w14:textId="3F3B34C2" w:rsidR="00A152EB" w:rsidRPr="006259F7" w:rsidRDefault="00A152EB" w:rsidP="00A152EB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51DAE">
              <w:rPr>
                <w:rFonts w:ascii="Arial" w:hAnsi="Arial" w:cs="Arial"/>
                <w:sz w:val="18"/>
                <w:szCs w:val="18"/>
                <w:lang w:val="cs-CZ"/>
              </w:rPr>
              <w:t>NE</w:t>
            </w:r>
          </w:p>
        </w:tc>
        <w:tc>
          <w:tcPr>
            <w:tcW w:w="1387" w:type="dxa"/>
          </w:tcPr>
          <w:p w14:paraId="5D63CDEB" w14:textId="77777777" w:rsidR="00A152EB" w:rsidRPr="00D233CA" w:rsidRDefault="00A152EB" w:rsidP="00A152EB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233CA">
              <w:rPr>
                <w:rFonts w:ascii="Arial" w:hAnsi="Arial" w:cs="Arial"/>
                <w:sz w:val="18"/>
                <w:szCs w:val="18"/>
                <w:lang w:val="cs-CZ"/>
              </w:rPr>
              <w:t>uzamčená kancelář, uzamčený nábytek, hesla v lokálním PC</w:t>
            </w:r>
          </w:p>
          <w:p w14:paraId="03D7D422" w14:textId="77777777" w:rsidR="00A152EB" w:rsidRPr="006259F7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A152EB" w:rsidRPr="00D5497D" w14:paraId="541F1073" w14:textId="09F1D274" w:rsidTr="00822486">
        <w:trPr>
          <w:trHeight w:val="665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61074247" w14:textId="77777777" w:rsidR="00A152EB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6E868411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2FD5754B" w14:textId="77777777" w:rsidR="00A152EB" w:rsidRPr="001941BE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941BE">
              <w:rPr>
                <w:rFonts w:ascii="Arial" w:hAnsi="Arial" w:cs="Arial"/>
                <w:sz w:val="18"/>
                <w:szCs w:val="18"/>
                <w:lang w:val="cs-CZ"/>
              </w:rPr>
              <w:t>Zákonní zástupci,</w:t>
            </w:r>
          </w:p>
          <w:p w14:paraId="39857E0E" w14:textId="6A5294F3" w:rsidR="00A152EB" w:rsidRPr="001941BE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941BE">
              <w:rPr>
                <w:rFonts w:ascii="Arial" w:hAnsi="Arial" w:cs="Arial"/>
                <w:sz w:val="18"/>
                <w:szCs w:val="18"/>
                <w:lang w:val="cs-CZ"/>
              </w:rPr>
              <w:t>Osoby blízké</w:t>
            </w:r>
          </w:p>
        </w:tc>
        <w:tc>
          <w:tcPr>
            <w:tcW w:w="2068" w:type="dxa"/>
            <w:vMerge/>
          </w:tcPr>
          <w:p w14:paraId="5141BEEB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6246236C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2362DF4C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1D23652A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A152EB" w:rsidRPr="00D5497D" w14:paraId="4E8436BD" w14:textId="71ECB87F" w:rsidTr="00822486">
        <w:trPr>
          <w:trHeight w:val="338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46C6F0B5" w14:textId="77777777" w:rsidR="00A152EB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590D1CEE" w14:textId="77777777" w:rsidR="00A152EB" w:rsidRPr="002F223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2F2231">
              <w:rPr>
                <w:rFonts w:ascii="Arial" w:hAnsi="Arial" w:cs="Arial"/>
                <w:sz w:val="18"/>
                <w:szCs w:val="18"/>
                <w:lang w:val="cs-CZ"/>
              </w:rPr>
              <w:t>Kontaktní údaje</w:t>
            </w:r>
          </w:p>
          <w:p w14:paraId="671BB3BF" w14:textId="77777777" w:rsidR="00A152EB" w:rsidRPr="002F2231" w:rsidRDefault="00A152EB" w:rsidP="00A152EB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2F2231">
              <w:rPr>
                <w:rFonts w:ascii="Arial" w:hAnsi="Arial" w:cs="Arial"/>
                <w:sz w:val="18"/>
                <w:szCs w:val="18"/>
                <w:lang w:val="cs-CZ"/>
              </w:rPr>
              <w:t>telefonní číslo,</w:t>
            </w:r>
          </w:p>
          <w:p w14:paraId="2CCB85B2" w14:textId="77777777" w:rsidR="00A152EB" w:rsidRPr="002F2231" w:rsidRDefault="00A152EB" w:rsidP="00A152EB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2F2231">
              <w:rPr>
                <w:rFonts w:ascii="Arial" w:hAnsi="Arial" w:cs="Arial"/>
                <w:sz w:val="18"/>
                <w:szCs w:val="18"/>
                <w:lang w:val="cs-CZ"/>
              </w:rPr>
              <w:t>e-mail</w:t>
            </w:r>
          </w:p>
        </w:tc>
        <w:tc>
          <w:tcPr>
            <w:tcW w:w="1787" w:type="dxa"/>
          </w:tcPr>
          <w:p w14:paraId="16D4D94E" w14:textId="77777777" w:rsidR="00A152EB" w:rsidRPr="001941BE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941BE">
              <w:rPr>
                <w:rFonts w:ascii="Arial" w:hAnsi="Arial" w:cs="Arial"/>
                <w:sz w:val="18"/>
                <w:szCs w:val="18"/>
                <w:lang w:val="cs-CZ"/>
              </w:rPr>
              <w:t>Pacienti</w:t>
            </w:r>
          </w:p>
        </w:tc>
        <w:tc>
          <w:tcPr>
            <w:tcW w:w="2068" w:type="dxa"/>
            <w:vMerge/>
          </w:tcPr>
          <w:p w14:paraId="7EA13E6E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0AE4EB8A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2FB7E192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216EE1D7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A152EB" w:rsidRPr="00D5497D" w14:paraId="559BE147" w14:textId="35DAB8C4" w:rsidTr="00822486">
        <w:trPr>
          <w:trHeight w:val="117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4134E313" w14:textId="77777777" w:rsidR="00A152EB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24F837C1" w14:textId="77777777" w:rsidR="00A152EB" w:rsidRPr="002F223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617FB782" w14:textId="35CFC1D8" w:rsidR="00A152EB" w:rsidRPr="001941BE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941BE">
              <w:rPr>
                <w:rFonts w:ascii="Arial" w:hAnsi="Arial" w:cs="Arial"/>
                <w:sz w:val="18"/>
                <w:szCs w:val="18"/>
                <w:lang w:val="cs-CZ"/>
              </w:rPr>
              <w:t>Zákonní zástupci</w:t>
            </w:r>
          </w:p>
        </w:tc>
        <w:tc>
          <w:tcPr>
            <w:tcW w:w="2068" w:type="dxa"/>
            <w:vMerge/>
          </w:tcPr>
          <w:p w14:paraId="7BAFF29B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27FB123B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31C01422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22EF11DE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A152EB" w:rsidRPr="00D5497D" w14:paraId="5B2ED24F" w14:textId="488D433F" w:rsidTr="00822486">
        <w:trPr>
          <w:trHeight w:val="64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581E4293" w14:textId="77777777" w:rsidR="00A152EB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1BECDCD1" w14:textId="7448B6EA" w:rsidR="00A152EB" w:rsidRPr="002F223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Údaje o platbách za využívané služby, ceník</w:t>
            </w:r>
          </w:p>
        </w:tc>
        <w:tc>
          <w:tcPr>
            <w:tcW w:w="1787" w:type="dxa"/>
          </w:tcPr>
          <w:p w14:paraId="68E0087A" w14:textId="77777777" w:rsidR="00A152EB" w:rsidRPr="001941BE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941BE">
              <w:rPr>
                <w:rFonts w:ascii="Arial" w:hAnsi="Arial" w:cs="Arial"/>
                <w:sz w:val="18"/>
                <w:szCs w:val="18"/>
                <w:lang w:val="cs-CZ"/>
              </w:rPr>
              <w:t>Pacienti</w:t>
            </w:r>
          </w:p>
        </w:tc>
        <w:tc>
          <w:tcPr>
            <w:tcW w:w="2068" w:type="dxa"/>
            <w:vMerge/>
          </w:tcPr>
          <w:p w14:paraId="75B22641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4E728812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62F3C02C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6E599A4E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A152EB" w:rsidRPr="00D5497D" w14:paraId="0186F7F6" w14:textId="7E819B0B" w:rsidTr="00822486">
        <w:trPr>
          <w:trHeight w:val="130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2E46FE70" w14:textId="77777777" w:rsidR="00A152EB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749BCB14" w14:textId="77777777" w:rsidR="00A152EB" w:rsidRPr="002F223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17CAA78B" w14:textId="77777777" w:rsidR="00A152EB" w:rsidRPr="001941BE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941BE">
              <w:rPr>
                <w:rFonts w:ascii="Arial" w:hAnsi="Arial" w:cs="Arial"/>
                <w:sz w:val="18"/>
                <w:szCs w:val="18"/>
                <w:lang w:val="cs-CZ"/>
              </w:rPr>
              <w:t>Bývalí pacienti</w:t>
            </w:r>
          </w:p>
        </w:tc>
        <w:tc>
          <w:tcPr>
            <w:tcW w:w="2068" w:type="dxa"/>
            <w:vMerge/>
          </w:tcPr>
          <w:p w14:paraId="548A3AEA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5602FE6B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3D0CBBD4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4D25E6D0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A152EB" w:rsidRPr="00D5497D" w14:paraId="4A437E91" w14:textId="4214901B" w:rsidTr="00822486">
        <w:trPr>
          <w:trHeight w:val="550"/>
        </w:trPr>
        <w:tc>
          <w:tcPr>
            <w:tcW w:w="3024" w:type="dxa"/>
            <w:vMerge w:val="restart"/>
            <w:shd w:val="clear" w:color="auto" w:fill="F2F2F2" w:themeFill="background1" w:themeFillShade="F2"/>
          </w:tcPr>
          <w:p w14:paraId="2E469480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152EB"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  <w:t>Vymáhání pohledávek</w:t>
            </w:r>
          </w:p>
          <w:p w14:paraId="3EB2C96C" w14:textId="76443F3A" w:rsidR="00A152EB" w:rsidRPr="006709D8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Vymáhání pohledávek za neuhrazené poplatky ze strany (bývalých) pacientů. </w:t>
            </w:r>
          </w:p>
        </w:tc>
        <w:tc>
          <w:tcPr>
            <w:tcW w:w="3128" w:type="dxa"/>
            <w:vMerge w:val="restart"/>
          </w:tcPr>
          <w:p w14:paraId="71AAA941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Identifikační údaje</w:t>
            </w:r>
          </w:p>
          <w:p w14:paraId="3B2C1EB2" w14:textId="77777777" w:rsidR="00A152EB" w:rsidRDefault="00A152EB" w:rsidP="00A152EB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E4D2C">
              <w:rPr>
                <w:rFonts w:ascii="Arial" w:hAnsi="Arial" w:cs="Arial"/>
                <w:sz w:val="18"/>
                <w:szCs w:val="18"/>
                <w:lang w:val="cs-CZ"/>
              </w:rPr>
              <w:t>jméno, příjmení,</w:t>
            </w:r>
          </w:p>
          <w:p w14:paraId="2F93125F" w14:textId="77777777" w:rsidR="00A152EB" w:rsidRDefault="00A152EB" w:rsidP="00A152EB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E4D2C">
              <w:rPr>
                <w:rFonts w:ascii="Arial" w:hAnsi="Arial" w:cs="Arial"/>
                <w:sz w:val="18"/>
                <w:szCs w:val="18"/>
                <w:lang w:val="cs-CZ"/>
              </w:rPr>
              <w:t xml:space="preserve">datum narození, </w:t>
            </w:r>
          </w:p>
          <w:p w14:paraId="6BE61BC8" w14:textId="37D98A15" w:rsidR="00A152EB" w:rsidRPr="006709D8" w:rsidRDefault="00A152EB" w:rsidP="00A152EB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6709D8">
              <w:rPr>
                <w:rFonts w:ascii="Arial" w:hAnsi="Arial" w:cs="Arial"/>
                <w:sz w:val="18"/>
                <w:szCs w:val="18"/>
                <w:lang w:val="cs-CZ"/>
              </w:rPr>
              <w:t>adresa trvalého pobytu</w:t>
            </w:r>
          </w:p>
        </w:tc>
        <w:tc>
          <w:tcPr>
            <w:tcW w:w="1787" w:type="dxa"/>
          </w:tcPr>
          <w:p w14:paraId="75C4C8E8" w14:textId="3C7F6523" w:rsidR="00A152EB" w:rsidRPr="006709D8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6709D8">
              <w:rPr>
                <w:rFonts w:ascii="Arial" w:hAnsi="Arial" w:cs="Arial"/>
                <w:sz w:val="18"/>
                <w:szCs w:val="18"/>
                <w:lang w:val="cs-CZ"/>
              </w:rPr>
              <w:t>Pacienti</w:t>
            </w:r>
          </w:p>
        </w:tc>
        <w:tc>
          <w:tcPr>
            <w:tcW w:w="2068" w:type="dxa"/>
            <w:vMerge w:val="restart"/>
          </w:tcPr>
          <w:p w14:paraId="03DF982A" w14:textId="6B942989" w:rsidR="00A152EB" w:rsidRPr="001941BE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941BE">
              <w:rPr>
                <w:rFonts w:ascii="Arial" w:hAnsi="Arial" w:cs="Arial"/>
                <w:sz w:val="18"/>
                <w:szCs w:val="18"/>
                <w:lang w:val="cs-CZ"/>
              </w:rPr>
              <w:t>Po dobu běhu promlčecích lhůt (pro případy vymáhání pohledávek, náhrady škody apod.)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a po dobu běhu soudních či správních řízení.</w:t>
            </w:r>
          </w:p>
          <w:p w14:paraId="195C52DC" w14:textId="5448B1F3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 w:val="restart"/>
          </w:tcPr>
          <w:p w14:paraId="05E38F07" w14:textId="2405EB2D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  <w:r w:rsidRPr="006259F7">
              <w:rPr>
                <w:rFonts w:ascii="Arial" w:hAnsi="Arial" w:cs="Arial"/>
                <w:sz w:val="18"/>
                <w:szCs w:val="18"/>
                <w:lang w:val="cs-CZ"/>
              </w:rPr>
              <w:t>Fyzicky, elektronicky</w:t>
            </w:r>
          </w:p>
        </w:tc>
        <w:tc>
          <w:tcPr>
            <w:tcW w:w="1481" w:type="dxa"/>
          </w:tcPr>
          <w:p w14:paraId="74D9313C" w14:textId="19442FDC" w:rsidR="00A152EB" w:rsidRPr="006259F7" w:rsidRDefault="00A152EB" w:rsidP="00A152EB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51DAE">
              <w:rPr>
                <w:rFonts w:ascii="Arial" w:hAnsi="Arial" w:cs="Arial"/>
                <w:sz w:val="18"/>
                <w:szCs w:val="18"/>
                <w:lang w:val="cs-CZ"/>
              </w:rPr>
              <w:t>NE</w:t>
            </w:r>
          </w:p>
        </w:tc>
        <w:tc>
          <w:tcPr>
            <w:tcW w:w="1387" w:type="dxa"/>
          </w:tcPr>
          <w:p w14:paraId="67ECC969" w14:textId="77777777" w:rsidR="00A152EB" w:rsidRPr="00D233CA" w:rsidRDefault="00A152EB" w:rsidP="00A152EB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233CA">
              <w:rPr>
                <w:rFonts w:ascii="Arial" w:hAnsi="Arial" w:cs="Arial"/>
                <w:sz w:val="18"/>
                <w:szCs w:val="18"/>
                <w:lang w:val="cs-CZ"/>
              </w:rPr>
              <w:t>uzamčená kancelář, uzamčený nábytek, hesla v lokálním PC</w:t>
            </w:r>
          </w:p>
          <w:p w14:paraId="29E92DC8" w14:textId="77777777" w:rsidR="00A152EB" w:rsidRPr="006259F7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A152EB" w:rsidRPr="00D5497D" w14:paraId="24746E08" w14:textId="718E208E" w:rsidTr="00822486">
        <w:trPr>
          <w:trHeight w:val="340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09F4F82C" w14:textId="77777777" w:rsidR="00A152EB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15E15A2C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014D0794" w14:textId="7ED037DE" w:rsidR="00A152EB" w:rsidRPr="006709D8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6709D8">
              <w:rPr>
                <w:rFonts w:ascii="Arial" w:hAnsi="Arial" w:cs="Arial"/>
                <w:sz w:val="18"/>
                <w:szCs w:val="18"/>
                <w:lang w:val="cs-CZ"/>
              </w:rPr>
              <w:t>Bývalí pacienti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(dlužníci)</w:t>
            </w:r>
          </w:p>
        </w:tc>
        <w:tc>
          <w:tcPr>
            <w:tcW w:w="2068" w:type="dxa"/>
            <w:vMerge/>
          </w:tcPr>
          <w:p w14:paraId="03287816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429383C3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5BA0BA43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7483CBB0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A152EB" w:rsidRPr="00D5497D" w14:paraId="340320A1" w14:textId="7F2A128C" w:rsidTr="00822486">
        <w:trPr>
          <w:trHeight w:val="340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3B45B85F" w14:textId="77777777" w:rsidR="00A152EB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7CBEF0AC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4423E05C" w14:textId="635D7C2B" w:rsidR="00A152EB" w:rsidRPr="006709D8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Jiné osoby (dlužníci)</w:t>
            </w:r>
          </w:p>
        </w:tc>
        <w:tc>
          <w:tcPr>
            <w:tcW w:w="2068" w:type="dxa"/>
            <w:vMerge/>
          </w:tcPr>
          <w:p w14:paraId="2F62F63A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028CC985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39DD2795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0C168F8E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A152EB" w:rsidRPr="00D5497D" w14:paraId="1F02CCC8" w14:textId="588DF674" w:rsidTr="00822486">
        <w:trPr>
          <w:trHeight w:val="163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352A9F87" w14:textId="77777777" w:rsidR="00A152EB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3F36C5D3" w14:textId="1639D6CA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Přehled poskytovaných služeb</w:t>
            </w:r>
          </w:p>
        </w:tc>
        <w:tc>
          <w:tcPr>
            <w:tcW w:w="1787" w:type="dxa"/>
          </w:tcPr>
          <w:p w14:paraId="335009F1" w14:textId="293AA694" w:rsidR="00A152EB" w:rsidRPr="006709D8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6709D8">
              <w:rPr>
                <w:rFonts w:ascii="Arial" w:hAnsi="Arial" w:cs="Arial"/>
                <w:sz w:val="18"/>
                <w:szCs w:val="18"/>
                <w:lang w:val="cs-CZ"/>
              </w:rPr>
              <w:t>Pacienti</w:t>
            </w:r>
          </w:p>
        </w:tc>
        <w:tc>
          <w:tcPr>
            <w:tcW w:w="2068" w:type="dxa"/>
            <w:vMerge/>
          </w:tcPr>
          <w:p w14:paraId="209A37AC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57568225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795E7E92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59349F00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A152EB" w:rsidRPr="00D5497D" w14:paraId="52B07997" w14:textId="52C49B31" w:rsidTr="00822486">
        <w:trPr>
          <w:trHeight w:val="163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19BD1A6F" w14:textId="77777777" w:rsidR="00A152EB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06ABC628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06DD97FE" w14:textId="4A15577A" w:rsidR="00A152EB" w:rsidRPr="006709D8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6709D8">
              <w:rPr>
                <w:rFonts w:ascii="Arial" w:hAnsi="Arial" w:cs="Arial"/>
                <w:sz w:val="18"/>
                <w:szCs w:val="18"/>
                <w:lang w:val="cs-CZ"/>
              </w:rPr>
              <w:t>Bývalí pacienti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(dlužníci)</w:t>
            </w:r>
          </w:p>
        </w:tc>
        <w:tc>
          <w:tcPr>
            <w:tcW w:w="2068" w:type="dxa"/>
            <w:vMerge/>
          </w:tcPr>
          <w:p w14:paraId="7E1CAC3C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2D086625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31C3E546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5B82789F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A152EB" w:rsidRPr="00D5497D" w14:paraId="27E487A6" w14:textId="375A5317" w:rsidTr="00822486">
        <w:trPr>
          <w:trHeight w:val="163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2112B23C" w14:textId="77777777" w:rsidR="00A152EB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654C71D3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40B7972D" w14:textId="4C90A02B" w:rsidR="00A152EB" w:rsidRPr="006709D8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Jiné osoby (dlužníci)</w:t>
            </w:r>
          </w:p>
        </w:tc>
        <w:tc>
          <w:tcPr>
            <w:tcW w:w="2068" w:type="dxa"/>
            <w:vMerge/>
          </w:tcPr>
          <w:p w14:paraId="5E2F65EC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5B660100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77E2AAA8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1F325F57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A152EB" w:rsidRPr="00D5497D" w14:paraId="72CBC83A" w14:textId="6A80591B" w:rsidTr="00822486">
        <w:trPr>
          <w:trHeight w:val="163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6A23DE21" w14:textId="77777777" w:rsidR="00A152EB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7D0D9A49" w14:textId="6D52193E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Přehled závazků vůči nemocnici Kladno</w:t>
            </w:r>
          </w:p>
        </w:tc>
        <w:tc>
          <w:tcPr>
            <w:tcW w:w="1787" w:type="dxa"/>
          </w:tcPr>
          <w:p w14:paraId="0DE4DDDB" w14:textId="2ECC95A4" w:rsidR="00A152EB" w:rsidRPr="006709D8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6709D8">
              <w:rPr>
                <w:rFonts w:ascii="Arial" w:hAnsi="Arial" w:cs="Arial"/>
                <w:sz w:val="18"/>
                <w:szCs w:val="18"/>
                <w:lang w:val="cs-CZ"/>
              </w:rPr>
              <w:t>Pacienti</w:t>
            </w:r>
          </w:p>
        </w:tc>
        <w:tc>
          <w:tcPr>
            <w:tcW w:w="2068" w:type="dxa"/>
            <w:vMerge/>
          </w:tcPr>
          <w:p w14:paraId="201FCD70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7F1901F9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70C2867A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58E74C1B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A152EB" w:rsidRPr="00D5497D" w14:paraId="08C4BF0D" w14:textId="3C5F85D8" w:rsidTr="00822486">
        <w:trPr>
          <w:trHeight w:val="163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675C4983" w14:textId="77777777" w:rsidR="00A152EB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5A7D1B8D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0C96DED2" w14:textId="17FF8E25" w:rsidR="00A152EB" w:rsidRPr="006709D8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6709D8">
              <w:rPr>
                <w:rFonts w:ascii="Arial" w:hAnsi="Arial" w:cs="Arial"/>
                <w:sz w:val="18"/>
                <w:szCs w:val="18"/>
                <w:lang w:val="cs-CZ"/>
              </w:rPr>
              <w:t>Bývalí pacienti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(dlužníci)</w:t>
            </w:r>
          </w:p>
        </w:tc>
        <w:tc>
          <w:tcPr>
            <w:tcW w:w="2068" w:type="dxa"/>
            <w:vMerge/>
          </w:tcPr>
          <w:p w14:paraId="12EED5AA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6F879726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35EC11A3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379E87BC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A152EB" w:rsidRPr="00D5497D" w14:paraId="2FB7EA8F" w14:textId="57CA1016" w:rsidTr="00822486">
        <w:trPr>
          <w:trHeight w:val="163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7EFC6A6C" w14:textId="77777777" w:rsidR="00A152EB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348BB376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6E708404" w14:textId="7FF74129" w:rsidR="00A152EB" w:rsidRPr="006709D8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Jiné osoby (dlužníci)</w:t>
            </w:r>
          </w:p>
        </w:tc>
        <w:tc>
          <w:tcPr>
            <w:tcW w:w="2068" w:type="dxa"/>
            <w:vMerge/>
          </w:tcPr>
          <w:p w14:paraId="6D857899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34707C32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4D24191A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7DD7FF32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A152EB" w:rsidRPr="00D5497D" w14:paraId="16A5C35E" w14:textId="62660DE2" w:rsidTr="00822486">
        <w:trPr>
          <w:trHeight w:val="428"/>
        </w:trPr>
        <w:tc>
          <w:tcPr>
            <w:tcW w:w="3024" w:type="dxa"/>
            <w:vMerge w:val="restart"/>
            <w:shd w:val="clear" w:color="auto" w:fill="F2F2F2" w:themeFill="background1" w:themeFillShade="F2"/>
          </w:tcPr>
          <w:p w14:paraId="31E34819" w14:textId="5F1A3C3B" w:rsidR="00A152EB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A152EB"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  <w:t>Rozvozy jídel zajišťované externí firmou</w:t>
            </w:r>
          </w:p>
          <w:p w14:paraId="7751B59B" w14:textId="77777777" w:rsidR="00A152EB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Zajištění stravy pacientům nemocnice. </w:t>
            </w:r>
          </w:p>
        </w:tc>
        <w:tc>
          <w:tcPr>
            <w:tcW w:w="3128" w:type="dxa"/>
            <w:vMerge w:val="restart"/>
          </w:tcPr>
          <w:p w14:paraId="14B0EE70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I</w:t>
            </w:r>
            <w:r w:rsidRPr="003E4D2C">
              <w:rPr>
                <w:rFonts w:ascii="Arial" w:hAnsi="Arial" w:cs="Arial"/>
                <w:sz w:val="18"/>
                <w:szCs w:val="18"/>
                <w:lang w:val="cs-CZ"/>
              </w:rPr>
              <w:t>dentifikační údaje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:</w:t>
            </w:r>
          </w:p>
          <w:p w14:paraId="62B808F1" w14:textId="77777777" w:rsidR="00A152EB" w:rsidRDefault="00A152EB" w:rsidP="00A152EB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E4D2C">
              <w:rPr>
                <w:rFonts w:ascii="Arial" w:hAnsi="Arial" w:cs="Arial"/>
                <w:sz w:val="18"/>
                <w:szCs w:val="18"/>
                <w:lang w:val="cs-CZ"/>
              </w:rPr>
              <w:t>jméno, příjmení,</w:t>
            </w:r>
          </w:p>
          <w:p w14:paraId="493BDF9D" w14:textId="77777777" w:rsidR="00A152EB" w:rsidRDefault="00A152EB" w:rsidP="00A152EB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E4D2C">
              <w:rPr>
                <w:rFonts w:ascii="Arial" w:hAnsi="Arial" w:cs="Arial"/>
                <w:sz w:val="18"/>
                <w:szCs w:val="18"/>
                <w:lang w:val="cs-CZ"/>
              </w:rPr>
              <w:t xml:space="preserve">datum narození, </w:t>
            </w:r>
          </w:p>
          <w:p w14:paraId="18FE709D" w14:textId="77777777" w:rsidR="00A152EB" w:rsidRPr="002F2231" w:rsidRDefault="00A152EB" w:rsidP="00A152EB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E4D2C">
              <w:rPr>
                <w:rFonts w:ascii="Arial" w:hAnsi="Arial" w:cs="Arial"/>
                <w:sz w:val="18"/>
                <w:szCs w:val="18"/>
                <w:lang w:val="cs-CZ"/>
              </w:rPr>
              <w:t>adresa trvalého pob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ytu</w:t>
            </w:r>
          </w:p>
        </w:tc>
        <w:tc>
          <w:tcPr>
            <w:tcW w:w="1787" w:type="dxa"/>
          </w:tcPr>
          <w:p w14:paraId="7433040F" w14:textId="77777777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Pacienti</w:t>
            </w:r>
          </w:p>
        </w:tc>
        <w:tc>
          <w:tcPr>
            <w:tcW w:w="2068" w:type="dxa"/>
            <w:vMerge w:val="restart"/>
          </w:tcPr>
          <w:p w14:paraId="642FA929" w14:textId="7587B71A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941BE">
              <w:rPr>
                <w:rFonts w:ascii="Arial" w:hAnsi="Arial" w:cs="Arial"/>
                <w:sz w:val="18"/>
                <w:szCs w:val="18"/>
                <w:lang w:val="cs-CZ"/>
              </w:rPr>
              <w:t xml:space="preserve">Zdravotnická dokumentace se uchovává po dobu </w:t>
            </w:r>
            <w:r w:rsidRPr="002908D0">
              <w:rPr>
                <w:rFonts w:ascii="Arial" w:hAnsi="Arial" w:cs="Arial"/>
                <w:b/>
                <w:sz w:val="18"/>
                <w:szCs w:val="18"/>
                <w:lang w:val="cs-CZ"/>
              </w:rPr>
              <w:t>5 let</w:t>
            </w:r>
            <w:r w:rsidRPr="001941BE">
              <w:rPr>
                <w:rFonts w:ascii="Arial" w:hAnsi="Arial" w:cs="Arial"/>
                <w:sz w:val="18"/>
                <w:szCs w:val="18"/>
                <w:lang w:val="cs-CZ"/>
              </w:rPr>
              <w:t>, pokud</w:t>
            </w:r>
            <w:r w:rsidRPr="00A14484">
              <w:rPr>
                <w:rFonts w:ascii="Arial" w:hAnsi="Arial" w:cs="Arial"/>
                <w:sz w:val="18"/>
                <w:szCs w:val="18"/>
                <w:lang w:val="cs-CZ"/>
              </w:rPr>
              <w:t xml:space="preserve"> není stanoveno jinak v příloze č. 3 Vyhlášky.</w:t>
            </w:r>
          </w:p>
        </w:tc>
        <w:tc>
          <w:tcPr>
            <w:tcW w:w="1550" w:type="dxa"/>
            <w:vMerge w:val="restart"/>
          </w:tcPr>
          <w:p w14:paraId="13797186" w14:textId="3792ED2D" w:rsidR="00A152EB" w:rsidRPr="00D5497D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75E88">
              <w:rPr>
                <w:rFonts w:ascii="Arial" w:hAnsi="Arial" w:cs="Arial"/>
                <w:sz w:val="18"/>
                <w:szCs w:val="18"/>
                <w:lang w:val="cs-CZ"/>
              </w:rPr>
              <w:t>Fyzicky, elektronicky</w:t>
            </w:r>
          </w:p>
        </w:tc>
        <w:tc>
          <w:tcPr>
            <w:tcW w:w="1481" w:type="dxa"/>
          </w:tcPr>
          <w:p w14:paraId="4EAC5FA7" w14:textId="1FA75E26" w:rsidR="00A152EB" w:rsidRPr="00575E88" w:rsidRDefault="00A152EB" w:rsidP="00A152EB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51DAE">
              <w:rPr>
                <w:rFonts w:ascii="Arial" w:hAnsi="Arial" w:cs="Arial"/>
                <w:sz w:val="18"/>
                <w:szCs w:val="18"/>
                <w:lang w:val="cs-CZ"/>
              </w:rPr>
              <w:t>NE</w:t>
            </w:r>
          </w:p>
        </w:tc>
        <w:tc>
          <w:tcPr>
            <w:tcW w:w="1387" w:type="dxa"/>
          </w:tcPr>
          <w:p w14:paraId="72D38CC7" w14:textId="77777777" w:rsidR="00A152EB" w:rsidRPr="00D233CA" w:rsidRDefault="00A152EB" w:rsidP="00A152EB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233CA">
              <w:rPr>
                <w:rFonts w:ascii="Arial" w:hAnsi="Arial" w:cs="Arial"/>
                <w:sz w:val="18"/>
                <w:szCs w:val="18"/>
                <w:lang w:val="cs-CZ"/>
              </w:rPr>
              <w:t>uzamčená kancelář, uzamčený nábytek, hesla v lokálním PC</w:t>
            </w:r>
          </w:p>
          <w:p w14:paraId="002F8686" w14:textId="77777777" w:rsidR="00A152EB" w:rsidRPr="00575E88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A152EB" w:rsidRPr="00D5497D" w14:paraId="024B7652" w14:textId="3A4879FA" w:rsidTr="00822486">
        <w:trPr>
          <w:trHeight w:val="428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7044B394" w14:textId="77777777" w:rsidR="00A152EB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16AA2B15" w14:textId="77777777" w:rsidR="00A152EB" w:rsidRPr="002F223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194370EA" w14:textId="3D664B3C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Bývalí pacienti</w:t>
            </w:r>
          </w:p>
        </w:tc>
        <w:tc>
          <w:tcPr>
            <w:tcW w:w="2068" w:type="dxa"/>
            <w:vMerge/>
          </w:tcPr>
          <w:p w14:paraId="4B4F81E5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44371392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7F79C572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097C479D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A152EB" w:rsidRPr="00D5497D" w14:paraId="31C21BDC" w14:textId="7FD40116" w:rsidTr="00822486">
        <w:trPr>
          <w:trHeight w:val="344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2406E2FC" w14:textId="77777777" w:rsidR="00A152EB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373EA40F" w14:textId="728852DC" w:rsidR="00A152EB" w:rsidRPr="0096114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941BE">
              <w:rPr>
                <w:rFonts w:ascii="Arial" w:hAnsi="Arial" w:cs="Arial"/>
                <w:sz w:val="18"/>
                <w:szCs w:val="18"/>
                <w:lang w:val="cs-CZ"/>
              </w:rPr>
              <w:t xml:space="preserve">Údaje o dietě, číslo diety, objednávání stravy </w:t>
            </w:r>
          </w:p>
        </w:tc>
        <w:tc>
          <w:tcPr>
            <w:tcW w:w="1787" w:type="dxa"/>
          </w:tcPr>
          <w:p w14:paraId="79289B01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Pacienti</w:t>
            </w:r>
          </w:p>
        </w:tc>
        <w:tc>
          <w:tcPr>
            <w:tcW w:w="2068" w:type="dxa"/>
            <w:vMerge/>
          </w:tcPr>
          <w:p w14:paraId="25CF611D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1FCD50CE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65D4FAC7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033AABE5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A152EB" w:rsidRPr="00D5497D" w14:paraId="5C1622B2" w14:textId="7CE13040" w:rsidTr="00822486">
        <w:trPr>
          <w:trHeight w:val="344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6CF5DE90" w14:textId="77777777" w:rsidR="00A152EB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2F6830C7" w14:textId="77777777" w:rsidR="00A152EB" w:rsidRPr="001941BE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4B23FC83" w14:textId="583DEEBD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Bývalí pacienti</w:t>
            </w:r>
          </w:p>
        </w:tc>
        <w:tc>
          <w:tcPr>
            <w:tcW w:w="2068" w:type="dxa"/>
            <w:vMerge/>
          </w:tcPr>
          <w:p w14:paraId="3E9B0C99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5D3F2FB5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0B2BB33E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66051311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A152EB" w:rsidRPr="00D5497D" w14:paraId="34176C69" w14:textId="6BB961D8" w:rsidTr="00822486">
        <w:trPr>
          <w:trHeight w:val="218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782E819C" w14:textId="77777777" w:rsidR="00A152EB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2B2F32F0" w14:textId="7E1D5514" w:rsidR="00A152EB" w:rsidRPr="002F223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Přehled stravy, jídelníčky, </w:t>
            </w:r>
          </w:p>
        </w:tc>
        <w:tc>
          <w:tcPr>
            <w:tcW w:w="1787" w:type="dxa"/>
          </w:tcPr>
          <w:p w14:paraId="4CC1DF01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Pacienti</w:t>
            </w:r>
          </w:p>
        </w:tc>
        <w:tc>
          <w:tcPr>
            <w:tcW w:w="2068" w:type="dxa"/>
            <w:vMerge/>
          </w:tcPr>
          <w:p w14:paraId="4494FD95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22D11D44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4E148190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41EB802C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A152EB" w:rsidRPr="00D5497D" w14:paraId="70CF8CD1" w14:textId="02A0F69F" w:rsidTr="00822486">
        <w:trPr>
          <w:trHeight w:val="217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01A6BF7B" w14:textId="77777777" w:rsidR="00A152EB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750C8229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7BEA4CBD" w14:textId="141730BB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Bývalí pacienti</w:t>
            </w:r>
          </w:p>
        </w:tc>
        <w:tc>
          <w:tcPr>
            <w:tcW w:w="2068" w:type="dxa"/>
            <w:vMerge/>
          </w:tcPr>
          <w:p w14:paraId="668EDEFA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120D0174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460D8882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7421F50B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A152EB" w:rsidRPr="00D5497D" w14:paraId="611451AB" w14:textId="55C2AB8C" w:rsidTr="00822486">
        <w:trPr>
          <w:trHeight w:val="550"/>
        </w:trPr>
        <w:tc>
          <w:tcPr>
            <w:tcW w:w="3024" w:type="dxa"/>
            <w:vMerge w:val="restart"/>
            <w:shd w:val="clear" w:color="auto" w:fill="F2F2F2" w:themeFill="background1" w:themeFillShade="F2"/>
          </w:tcPr>
          <w:p w14:paraId="655A3219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152EB"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  <w:t>Dopravní zdravotní služba</w:t>
            </w:r>
          </w:p>
          <w:p w14:paraId="5040D2CE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Provozování dopravní zdravotní služby a poskytnutí těchto služeb pacientům. </w:t>
            </w:r>
          </w:p>
          <w:p w14:paraId="61E40DFD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Dopravní zdravotní služba slouží pro následující účely:</w:t>
            </w:r>
          </w:p>
          <w:p w14:paraId="04F984FF" w14:textId="77777777" w:rsidR="00A152EB" w:rsidRDefault="00A152EB" w:rsidP="00A152EB">
            <w:pPr>
              <w:pStyle w:val="Odstavecseseznamem"/>
              <w:numPr>
                <w:ilvl w:val="0"/>
                <w:numId w:val="18"/>
              </w:numPr>
              <w:spacing w:after="120"/>
              <w:ind w:left="45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Podpora a doplnění zdravotnické záchranné služby Středočeského kraje;</w:t>
            </w:r>
          </w:p>
          <w:p w14:paraId="736FD531" w14:textId="77777777" w:rsidR="00A152EB" w:rsidRDefault="00A152EB" w:rsidP="00A152EB">
            <w:pPr>
              <w:pStyle w:val="Odstavecseseznamem"/>
              <w:numPr>
                <w:ilvl w:val="0"/>
                <w:numId w:val="18"/>
              </w:numPr>
              <w:spacing w:after="120"/>
              <w:ind w:left="45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Přívoz a odvoz pacientů;</w:t>
            </w:r>
          </w:p>
          <w:p w14:paraId="2452BF99" w14:textId="1CE6D01E" w:rsidR="00A152EB" w:rsidRPr="001F7451" w:rsidRDefault="00A152EB" w:rsidP="00A152EB">
            <w:pPr>
              <w:pStyle w:val="Odstavecseseznamem"/>
              <w:numPr>
                <w:ilvl w:val="0"/>
                <w:numId w:val="18"/>
              </w:numPr>
              <w:spacing w:after="120"/>
              <w:ind w:left="45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Převoz inkubátorů s novorozenci.</w:t>
            </w:r>
          </w:p>
        </w:tc>
        <w:tc>
          <w:tcPr>
            <w:tcW w:w="3128" w:type="dxa"/>
            <w:vMerge w:val="restart"/>
          </w:tcPr>
          <w:p w14:paraId="158D21BB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I</w:t>
            </w:r>
            <w:r w:rsidRPr="003E4D2C">
              <w:rPr>
                <w:rFonts w:ascii="Arial" w:hAnsi="Arial" w:cs="Arial"/>
                <w:sz w:val="18"/>
                <w:szCs w:val="18"/>
                <w:lang w:val="cs-CZ"/>
              </w:rPr>
              <w:t>dentifikační údaje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:</w:t>
            </w:r>
          </w:p>
          <w:p w14:paraId="6253D1E8" w14:textId="77777777" w:rsidR="00A152EB" w:rsidRDefault="00A152EB" w:rsidP="00A152EB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E4D2C">
              <w:rPr>
                <w:rFonts w:ascii="Arial" w:hAnsi="Arial" w:cs="Arial"/>
                <w:sz w:val="18"/>
                <w:szCs w:val="18"/>
                <w:lang w:val="cs-CZ"/>
              </w:rPr>
              <w:t>jméno, příjmení,</w:t>
            </w:r>
          </w:p>
          <w:p w14:paraId="44A89C5B" w14:textId="77777777" w:rsidR="00A152EB" w:rsidRDefault="00A152EB" w:rsidP="00A152EB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E4D2C">
              <w:rPr>
                <w:rFonts w:ascii="Arial" w:hAnsi="Arial" w:cs="Arial"/>
                <w:sz w:val="18"/>
                <w:szCs w:val="18"/>
                <w:lang w:val="cs-CZ"/>
              </w:rPr>
              <w:t xml:space="preserve">datum narození, </w:t>
            </w:r>
          </w:p>
          <w:p w14:paraId="13831831" w14:textId="77777777" w:rsidR="00A152EB" w:rsidRPr="00377901" w:rsidRDefault="00A152EB" w:rsidP="00A152EB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E4D2C">
              <w:rPr>
                <w:rFonts w:ascii="Arial" w:hAnsi="Arial" w:cs="Arial"/>
                <w:sz w:val="18"/>
                <w:szCs w:val="18"/>
                <w:lang w:val="cs-CZ"/>
              </w:rPr>
              <w:t>adresa trvalého pob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ytu</w:t>
            </w:r>
          </w:p>
        </w:tc>
        <w:tc>
          <w:tcPr>
            <w:tcW w:w="1787" w:type="dxa"/>
          </w:tcPr>
          <w:p w14:paraId="2743CE11" w14:textId="77777777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Pacienti</w:t>
            </w:r>
          </w:p>
        </w:tc>
        <w:tc>
          <w:tcPr>
            <w:tcW w:w="2068" w:type="dxa"/>
            <w:vMerge w:val="restart"/>
          </w:tcPr>
          <w:p w14:paraId="47CCD5C6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941BE">
              <w:rPr>
                <w:rFonts w:ascii="Arial" w:hAnsi="Arial" w:cs="Arial"/>
                <w:sz w:val="18"/>
                <w:szCs w:val="18"/>
                <w:lang w:val="cs-CZ"/>
              </w:rPr>
              <w:t xml:space="preserve">Zdravotnická dokumentace se uchovává po dobu </w:t>
            </w:r>
            <w:r w:rsidRPr="002908D0">
              <w:rPr>
                <w:rFonts w:ascii="Arial" w:hAnsi="Arial" w:cs="Arial"/>
                <w:b/>
                <w:sz w:val="18"/>
                <w:szCs w:val="18"/>
                <w:lang w:val="cs-CZ"/>
              </w:rPr>
              <w:t>5 let</w:t>
            </w:r>
            <w:r w:rsidRPr="001941BE">
              <w:rPr>
                <w:rFonts w:ascii="Arial" w:hAnsi="Arial" w:cs="Arial"/>
                <w:sz w:val="18"/>
                <w:szCs w:val="18"/>
                <w:lang w:val="cs-CZ"/>
              </w:rPr>
              <w:t>, pokud</w:t>
            </w:r>
            <w:r w:rsidRPr="00A14484">
              <w:rPr>
                <w:rFonts w:ascii="Arial" w:hAnsi="Arial" w:cs="Arial"/>
                <w:sz w:val="18"/>
                <w:szCs w:val="18"/>
                <w:lang w:val="cs-CZ"/>
              </w:rPr>
              <w:t xml:space="preserve"> není stanoveno jinak v příloze č. 3 Vyhlášky.</w:t>
            </w:r>
          </w:p>
          <w:p w14:paraId="1831D6BD" w14:textId="77777777" w:rsidR="00A152EB" w:rsidRPr="001941BE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941BE">
              <w:rPr>
                <w:rFonts w:ascii="Arial" w:hAnsi="Arial" w:cs="Arial"/>
                <w:sz w:val="18"/>
                <w:szCs w:val="18"/>
                <w:lang w:val="cs-CZ"/>
              </w:rPr>
              <w:t>Dále po dobu běhu promlčecích lhůt (pro případy vymáhání pohledávek, náhrady škody apod.)</w:t>
            </w:r>
          </w:p>
          <w:p w14:paraId="6F4539D7" w14:textId="0380A9F4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941BE">
              <w:rPr>
                <w:rFonts w:ascii="Arial" w:hAnsi="Arial" w:cs="Arial"/>
                <w:sz w:val="18"/>
                <w:szCs w:val="18"/>
                <w:lang w:val="cs-CZ"/>
              </w:rPr>
              <w:t>Účetní doklady jsou uchovávané v souladu s účetními předpisy.</w:t>
            </w:r>
          </w:p>
        </w:tc>
        <w:tc>
          <w:tcPr>
            <w:tcW w:w="1550" w:type="dxa"/>
            <w:vMerge w:val="restart"/>
          </w:tcPr>
          <w:p w14:paraId="4DC8DAE0" w14:textId="457F4DFC" w:rsidR="00A152EB" w:rsidRPr="00D5497D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75E88">
              <w:rPr>
                <w:rFonts w:ascii="Arial" w:hAnsi="Arial" w:cs="Arial"/>
                <w:sz w:val="18"/>
                <w:szCs w:val="18"/>
                <w:lang w:val="cs-CZ"/>
              </w:rPr>
              <w:t>Fyzicky, elektronicky</w:t>
            </w:r>
          </w:p>
        </w:tc>
        <w:tc>
          <w:tcPr>
            <w:tcW w:w="1481" w:type="dxa"/>
          </w:tcPr>
          <w:p w14:paraId="39377E0E" w14:textId="6DC854D8" w:rsidR="00A152EB" w:rsidRPr="00575E88" w:rsidRDefault="00A152EB" w:rsidP="00A152EB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51DAE">
              <w:rPr>
                <w:rFonts w:ascii="Arial" w:hAnsi="Arial" w:cs="Arial"/>
                <w:sz w:val="18"/>
                <w:szCs w:val="18"/>
                <w:lang w:val="cs-CZ"/>
              </w:rPr>
              <w:t>NE</w:t>
            </w:r>
          </w:p>
        </w:tc>
        <w:tc>
          <w:tcPr>
            <w:tcW w:w="1387" w:type="dxa"/>
          </w:tcPr>
          <w:p w14:paraId="396BCC58" w14:textId="77777777" w:rsidR="00A152EB" w:rsidRPr="00D233CA" w:rsidRDefault="00A152EB" w:rsidP="00A152EB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233CA">
              <w:rPr>
                <w:rFonts w:ascii="Arial" w:hAnsi="Arial" w:cs="Arial"/>
                <w:sz w:val="18"/>
                <w:szCs w:val="18"/>
                <w:lang w:val="cs-CZ"/>
              </w:rPr>
              <w:t>uzamčená kancelář, uzamčený nábytek, hesla v lokálním PC</w:t>
            </w:r>
          </w:p>
          <w:p w14:paraId="283BF0B4" w14:textId="77777777" w:rsidR="00A152EB" w:rsidRPr="00575E88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A152EB" w:rsidRPr="00D5497D" w14:paraId="5DEC8518" w14:textId="1E8DF0E0" w:rsidTr="00822486">
        <w:trPr>
          <w:trHeight w:val="550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638DEE27" w14:textId="77777777" w:rsidR="00A152EB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56F6309F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3DB43787" w14:textId="2CABB275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80BE4">
              <w:rPr>
                <w:rFonts w:ascii="Arial" w:hAnsi="Arial" w:cs="Arial"/>
                <w:sz w:val="18"/>
                <w:szCs w:val="18"/>
                <w:lang w:val="cs-CZ"/>
              </w:rPr>
              <w:t>Bývalí pacienti</w:t>
            </w:r>
          </w:p>
        </w:tc>
        <w:tc>
          <w:tcPr>
            <w:tcW w:w="2068" w:type="dxa"/>
            <w:vMerge/>
          </w:tcPr>
          <w:p w14:paraId="45C301DF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652B9AF5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0C5082B9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465E7FCA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A152EB" w:rsidRPr="00D5497D" w14:paraId="26B57C61" w14:textId="32594DFD" w:rsidTr="00822486">
        <w:trPr>
          <w:trHeight w:val="442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55BAE234" w14:textId="77777777" w:rsidR="00A152EB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7D84C1B9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Kontaktní údaje</w:t>
            </w:r>
          </w:p>
          <w:p w14:paraId="6908D86E" w14:textId="77777777" w:rsidR="00A152EB" w:rsidRDefault="00A152EB" w:rsidP="00A152EB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telefonní číslo</w:t>
            </w:r>
            <w:r w:rsidRPr="003E4D2C"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</w:p>
          <w:p w14:paraId="1363E87A" w14:textId="77777777" w:rsidR="00A152EB" w:rsidRDefault="00A152EB" w:rsidP="00A152EB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e-mail</w:t>
            </w:r>
          </w:p>
        </w:tc>
        <w:tc>
          <w:tcPr>
            <w:tcW w:w="1787" w:type="dxa"/>
          </w:tcPr>
          <w:p w14:paraId="7ADA551A" w14:textId="77777777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Pacienti</w:t>
            </w:r>
          </w:p>
        </w:tc>
        <w:tc>
          <w:tcPr>
            <w:tcW w:w="2068" w:type="dxa"/>
            <w:vMerge/>
          </w:tcPr>
          <w:p w14:paraId="24FFBCE9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01FEF0DE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144D3F62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2711A214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A152EB" w:rsidRPr="00D5497D" w14:paraId="45566005" w14:textId="6A839176" w:rsidTr="00822486">
        <w:trPr>
          <w:trHeight w:val="441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1B714F76" w14:textId="77777777" w:rsidR="00A152EB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65021A83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1CBFF9B8" w14:textId="0981650B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941BE">
              <w:rPr>
                <w:rFonts w:ascii="Arial" w:hAnsi="Arial" w:cs="Arial"/>
                <w:sz w:val="18"/>
                <w:szCs w:val="18"/>
                <w:lang w:val="cs-CZ"/>
              </w:rPr>
              <w:t>Bývalí pacienti</w:t>
            </w:r>
          </w:p>
        </w:tc>
        <w:tc>
          <w:tcPr>
            <w:tcW w:w="2068" w:type="dxa"/>
            <w:vMerge/>
          </w:tcPr>
          <w:p w14:paraId="0BDBD16D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0AFE0450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00C3DD93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54703E8C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A152EB" w:rsidRPr="00D5497D" w14:paraId="2CF0CC66" w14:textId="711C632A" w:rsidTr="00822486">
        <w:trPr>
          <w:trHeight w:val="190"/>
        </w:trPr>
        <w:tc>
          <w:tcPr>
            <w:tcW w:w="3024" w:type="dxa"/>
            <w:vMerge w:val="restart"/>
            <w:shd w:val="clear" w:color="auto" w:fill="F2F2F2" w:themeFill="background1" w:themeFillShade="F2"/>
          </w:tcPr>
          <w:p w14:paraId="1DAE6880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152EB"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  <w:t>Vykazování nákladů zdravotním pojišťovnám</w:t>
            </w:r>
          </w:p>
          <w:p w14:paraId="501741C1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Předávání podkladů pojišťovnám za účelem proplacení poskytnuté zdravotnické péče pacientům nemocnice Kladno. </w:t>
            </w:r>
          </w:p>
          <w:p w14:paraId="46EBB152" w14:textId="1E353D09" w:rsidR="00A152EB" w:rsidRPr="001F745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Předávání probíhá na základě zákona č. 47/1997 Sb. a zákona č. 372/2011 Sb.</w:t>
            </w:r>
          </w:p>
        </w:tc>
        <w:tc>
          <w:tcPr>
            <w:tcW w:w="3128" w:type="dxa"/>
            <w:vMerge w:val="restart"/>
          </w:tcPr>
          <w:p w14:paraId="5AFE60D1" w14:textId="77777777" w:rsidR="00A152EB" w:rsidRPr="001941BE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941BE">
              <w:rPr>
                <w:rFonts w:ascii="Arial" w:hAnsi="Arial" w:cs="Arial"/>
                <w:sz w:val="18"/>
                <w:szCs w:val="18"/>
                <w:lang w:val="cs-CZ"/>
              </w:rPr>
              <w:t>Identifikační údaje:</w:t>
            </w:r>
          </w:p>
          <w:p w14:paraId="6BD51D72" w14:textId="77777777" w:rsidR="00A152EB" w:rsidRPr="001941BE" w:rsidRDefault="00A152EB" w:rsidP="00A152EB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941BE">
              <w:rPr>
                <w:rFonts w:ascii="Arial" w:hAnsi="Arial" w:cs="Arial"/>
                <w:sz w:val="18"/>
                <w:szCs w:val="18"/>
                <w:lang w:val="cs-CZ"/>
              </w:rPr>
              <w:t>jméno, příjmení,</w:t>
            </w:r>
          </w:p>
          <w:p w14:paraId="69D7915A" w14:textId="77777777" w:rsidR="00A152EB" w:rsidRPr="001941BE" w:rsidRDefault="00A152EB" w:rsidP="00A152EB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941BE">
              <w:rPr>
                <w:rFonts w:ascii="Arial" w:hAnsi="Arial" w:cs="Arial"/>
                <w:sz w:val="18"/>
                <w:szCs w:val="18"/>
                <w:lang w:val="cs-CZ"/>
              </w:rPr>
              <w:t xml:space="preserve">datum narození, </w:t>
            </w:r>
          </w:p>
          <w:p w14:paraId="0DF01C1D" w14:textId="77777777" w:rsidR="00A152EB" w:rsidRPr="001941BE" w:rsidRDefault="00A152EB" w:rsidP="00A152EB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941BE">
              <w:rPr>
                <w:rFonts w:ascii="Arial" w:hAnsi="Arial" w:cs="Arial"/>
                <w:sz w:val="18"/>
                <w:szCs w:val="18"/>
                <w:lang w:val="cs-CZ"/>
              </w:rPr>
              <w:t>adresa trvalého pobytu,</w:t>
            </w:r>
          </w:p>
          <w:p w14:paraId="4F734606" w14:textId="77777777" w:rsidR="00A152EB" w:rsidRPr="001941BE" w:rsidRDefault="00A152EB" w:rsidP="00A152EB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941BE">
              <w:rPr>
                <w:rFonts w:ascii="Arial" w:hAnsi="Arial" w:cs="Arial"/>
                <w:sz w:val="18"/>
                <w:szCs w:val="18"/>
                <w:lang w:val="cs-CZ"/>
              </w:rPr>
              <w:t>pohlaví</w:t>
            </w:r>
          </w:p>
          <w:p w14:paraId="2E5217C9" w14:textId="77777777" w:rsidR="00A152EB" w:rsidRPr="001941BE" w:rsidRDefault="00A152EB" w:rsidP="00A152EB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941BE">
              <w:rPr>
                <w:rFonts w:ascii="Arial" w:hAnsi="Arial" w:cs="Arial"/>
                <w:sz w:val="18"/>
                <w:szCs w:val="18"/>
                <w:lang w:val="cs-CZ"/>
              </w:rPr>
              <w:t xml:space="preserve">číslo pojištěnce veřejného zdravotního pojištění </w:t>
            </w:r>
          </w:p>
          <w:p w14:paraId="1E674194" w14:textId="77777777" w:rsidR="00A152EB" w:rsidRPr="001941BE" w:rsidRDefault="00A152EB" w:rsidP="00A152EB">
            <w:pPr>
              <w:pStyle w:val="Odstavecseseznamem"/>
              <w:numPr>
                <w:ilvl w:val="0"/>
                <w:numId w:val="17"/>
              </w:numPr>
              <w:spacing w:after="120"/>
              <w:ind w:left="394" w:hanging="284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941BE">
              <w:rPr>
                <w:rFonts w:ascii="Arial" w:hAnsi="Arial" w:cs="Arial"/>
                <w:sz w:val="18"/>
                <w:szCs w:val="18"/>
                <w:lang w:val="cs-CZ"/>
              </w:rPr>
              <w:t>kód zdravotní pojišťovny,</w:t>
            </w:r>
          </w:p>
        </w:tc>
        <w:tc>
          <w:tcPr>
            <w:tcW w:w="1787" w:type="dxa"/>
          </w:tcPr>
          <w:p w14:paraId="7A4B9025" w14:textId="1E6C23DA" w:rsidR="00A152EB" w:rsidRPr="001941BE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941BE">
              <w:rPr>
                <w:rFonts w:ascii="Arial" w:hAnsi="Arial" w:cs="Arial"/>
                <w:sz w:val="18"/>
                <w:szCs w:val="18"/>
                <w:lang w:val="cs-CZ"/>
              </w:rPr>
              <w:t>Pacienti</w:t>
            </w:r>
          </w:p>
        </w:tc>
        <w:tc>
          <w:tcPr>
            <w:tcW w:w="2068" w:type="dxa"/>
            <w:vMerge w:val="restart"/>
          </w:tcPr>
          <w:p w14:paraId="145CD0E0" w14:textId="77777777" w:rsidR="00A152EB" w:rsidRPr="001941BE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941BE">
              <w:rPr>
                <w:rFonts w:ascii="Arial" w:hAnsi="Arial" w:cs="Arial"/>
                <w:sz w:val="18"/>
                <w:szCs w:val="18"/>
                <w:lang w:val="cs-CZ"/>
              </w:rPr>
              <w:t xml:space="preserve">Jednorázové předávání údajů. </w:t>
            </w:r>
          </w:p>
          <w:p w14:paraId="3FE5E349" w14:textId="7A049A0D" w:rsidR="00A152EB" w:rsidRPr="001941BE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550" w:type="dxa"/>
            <w:vMerge w:val="restart"/>
          </w:tcPr>
          <w:p w14:paraId="714D4D7F" w14:textId="22ABD8E4" w:rsidR="00A152EB" w:rsidRPr="00D5497D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7D0D85">
              <w:rPr>
                <w:rFonts w:ascii="Arial" w:hAnsi="Arial" w:cs="Arial"/>
                <w:sz w:val="18"/>
                <w:szCs w:val="18"/>
                <w:lang w:val="cs-CZ"/>
              </w:rPr>
              <w:t>Fyzicky, elektronicky</w:t>
            </w:r>
          </w:p>
        </w:tc>
        <w:tc>
          <w:tcPr>
            <w:tcW w:w="1481" w:type="dxa"/>
          </w:tcPr>
          <w:p w14:paraId="36EC0E4E" w14:textId="77777777" w:rsidR="00A152EB" w:rsidRPr="007D0D8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69152815" w14:textId="77777777" w:rsidR="00A152EB" w:rsidRPr="007D0D8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A152EB" w:rsidRPr="00D5497D" w14:paraId="60B1439D" w14:textId="6BAFA822" w:rsidTr="00822486">
        <w:trPr>
          <w:trHeight w:val="190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2CDE233F" w14:textId="77777777" w:rsidR="00A152EB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60FAF895" w14:textId="77777777" w:rsidR="00A152EB" w:rsidRPr="001941BE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171F5E06" w14:textId="49D7CF08" w:rsidR="00A152EB" w:rsidRPr="001941BE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941BE">
              <w:rPr>
                <w:rFonts w:ascii="Arial" w:hAnsi="Arial" w:cs="Arial"/>
                <w:sz w:val="18"/>
                <w:szCs w:val="18"/>
                <w:lang w:val="cs-CZ"/>
              </w:rPr>
              <w:t>Bývalí pacienti</w:t>
            </w:r>
          </w:p>
        </w:tc>
        <w:tc>
          <w:tcPr>
            <w:tcW w:w="2068" w:type="dxa"/>
            <w:vMerge/>
          </w:tcPr>
          <w:p w14:paraId="2966C341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665D5B7E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70969F77" w14:textId="3D32137D" w:rsidR="00A152EB" w:rsidRPr="00CB4045" w:rsidRDefault="00A152EB" w:rsidP="00A152EB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  <w:r w:rsidRPr="00151DAE">
              <w:rPr>
                <w:rFonts w:ascii="Arial" w:hAnsi="Arial" w:cs="Arial"/>
                <w:sz w:val="18"/>
                <w:szCs w:val="18"/>
                <w:lang w:val="cs-CZ"/>
              </w:rPr>
              <w:t>NE</w:t>
            </w:r>
          </w:p>
        </w:tc>
        <w:tc>
          <w:tcPr>
            <w:tcW w:w="1387" w:type="dxa"/>
          </w:tcPr>
          <w:p w14:paraId="45227FEC" w14:textId="77777777" w:rsidR="00A152EB" w:rsidRPr="00D233CA" w:rsidRDefault="00A152EB" w:rsidP="00A152EB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233CA">
              <w:rPr>
                <w:rFonts w:ascii="Arial" w:hAnsi="Arial" w:cs="Arial"/>
                <w:sz w:val="18"/>
                <w:szCs w:val="18"/>
                <w:lang w:val="cs-CZ"/>
              </w:rPr>
              <w:t>uzamčená kancelář, uzamčený nábytek, hesla v lokálním PC</w:t>
            </w:r>
          </w:p>
          <w:p w14:paraId="4CD21FE1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A152EB" w:rsidRPr="00D5497D" w14:paraId="1D150F0A" w14:textId="341DDA93" w:rsidTr="00822486">
        <w:trPr>
          <w:trHeight w:val="190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0B7BC092" w14:textId="77777777" w:rsidR="00A152EB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6DC92FFD" w14:textId="77777777" w:rsidR="00A152EB" w:rsidRPr="001941BE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941BE">
              <w:rPr>
                <w:rFonts w:ascii="Arial" w:hAnsi="Arial" w:cs="Arial"/>
                <w:sz w:val="18"/>
                <w:szCs w:val="18"/>
                <w:lang w:val="cs-CZ"/>
              </w:rPr>
              <w:t>Dokumentace pro účely proplacení léčby</w:t>
            </w:r>
          </w:p>
          <w:p w14:paraId="25974F0C" w14:textId="730C8C45" w:rsidR="00A152EB" w:rsidRPr="001941BE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941BE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Opravné dávky 1x za měsíc a 1x za rok</w:t>
            </w:r>
          </w:p>
        </w:tc>
        <w:tc>
          <w:tcPr>
            <w:tcW w:w="1787" w:type="dxa"/>
          </w:tcPr>
          <w:p w14:paraId="38C04711" w14:textId="35A8293B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>Pacienti</w:t>
            </w:r>
          </w:p>
        </w:tc>
        <w:tc>
          <w:tcPr>
            <w:tcW w:w="2068" w:type="dxa"/>
            <w:vMerge w:val="restart"/>
          </w:tcPr>
          <w:p w14:paraId="63F3945F" w14:textId="77777777" w:rsidR="00A152EB" w:rsidRPr="001941BE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2908D0">
              <w:rPr>
                <w:rFonts w:ascii="Arial" w:hAnsi="Arial" w:cs="Arial"/>
                <w:b/>
                <w:sz w:val="18"/>
                <w:szCs w:val="18"/>
                <w:lang w:val="cs-CZ"/>
              </w:rPr>
              <w:t>1 měsíc</w:t>
            </w:r>
            <w:r w:rsidRPr="001941BE">
              <w:rPr>
                <w:rFonts w:ascii="Arial" w:hAnsi="Arial" w:cs="Arial"/>
                <w:sz w:val="18"/>
                <w:szCs w:val="18"/>
                <w:lang w:val="cs-CZ"/>
              </w:rPr>
              <w:t xml:space="preserve"> po poskytnutí služeb </w:t>
            </w:r>
          </w:p>
          <w:p w14:paraId="43732A7F" w14:textId="69228769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  <w:r w:rsidRPr="001941BE">
              <w:rPr>
                <w:rFonts w:ascii="Arial" w:hAnsi="Arial" w:cs="Arial"/>
                <w:sz w:val="18"/>
                <w:szCs w:val="18"/>
                <w:lang w:val="cs-CZ"/>
              </w:rPr>
              <w:lastRenderedPageBreak/>
              <w:t xml:space="preserve">Následná archivace po dobu </w:t>
            </w:r>
            <w:r w:rsidRPr="002908D0">
              <w:rPr>
                <w:rFonts w:ascii="Arial" w:hAnsi="Arial" w:cs="Arial"/>
                <w:b/>
                <w:sz w:val="18"/>
                <w:szCs w:val="18"/>
                <w:lang w:val="cs-CZ"/>
              </w:rPr>
              <w:t>5 let</w:t>
            </w:r>
          </w:p>
        </w:tc>
        <w:tc>
          <w:tcPr>
            <w:tcW w:w="1550" w:type="dxa"/>
            <w:vMerge/>
          </w:tcPr>
          <w:p w14:paraId="34322361" w14:textId="6CB1BEBA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3F339E82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7856F917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A152EB" w:rsidRPr="00D5497D" w14:paraId="54F82E38" w14:textId="3B9ED055" w:rsidTr="00822486">
        <w:trPr>
          <w:trHeight w:val="190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4BEEBDDD" w14:textId="77777777" w:rsidR="00A152EB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20F69FDA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305F3C7F" w14:textId="38702569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941BE">
              <w:rPr>
                <w:rFonts w:ascii="Arial" w:hAnsi="Arial" w:cs="Arial"/>
                <w:sz w:val="18"/>
                <w:szCs w:val="18"/>
                <w:lang w:val="cs-CZ"/>
              </w:rPr>
              <w:t>Bývalí pacienti</w:t>
            </w:r>
          </w:p>
        </w:tc>
        <w:tc>
          <w:tcPr>
            <w:tcW w:w="2068" w:type="dxa"/>
            <w:vMerge/>
          </w:tcPr>
          <w:p w14:paraId="50A0A6DB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3E2E0DC7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5FF82894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56AB12C9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A152EB" w:rsidRPr="00D5497D" w14:paraId="265BD937" w14:textId="7BFC94EA" w:rsidTr="00822486">
        <w:trPr>
          <w:trHeight w:val="1053"/>
        </w:trPr>
        <w:tc>
          <w:tcPr>
            <w:tcW w:w="3024" w:type="dxa"/>
            <w:vMerge w:val="restart"/>
            <w:shd w:val="clear" w:color="auto" w:fill="F2F2F2" w:themeFill="background1" w:themeFillShade="F2"/>
          </w:tcPr>
          <w:p w14:paraId="501201BE" w14:textId="77777777" w:rsidR="00A152EB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A152EB"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  <w:t>Spolupráce s jinými zdravotnickými zařízeními (překlady, vězeňská služba, aj.)</w:t>
            </w:r>
          </w:p>
          <w:p w14:paraId="5DD9C956" w14:textId="565A18B0" w:rsidR="00A152EB" w:rsidRPr="001F745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Předávání údajů v rámci spolupráce s dalšími poskytovali zdravotnické péče a při spolupráci s dalšími výše uvedenými zařízeními a orgány. </w:t>
            </w:r>
          </w:p>
        </w:tc>
        <w:tc>
          <w:tcPr>
            <w:tcW w:w="3128" w:type="dxa"/>
            <w:vMerge w:val="restart"/>
          </w:tcPr>
          <w:p w14:paraId="070DD6FD" w14:textId="77777777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Viz scénář zpracování „Lékařská péče“.</w:t>
            </w:r>
          </w:p>
        </w:tc>
        <w:tc>
          <w:tcPr>
            <w:tcW w:w="1787" w:type="dxa"/>
          </w:tcPr>
          <w:p w14:paraId="38FD6D38" w14:textId="77777777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Pacienti</w:t>
            </w:r>
          </w:p>
        </w:tc>
        <w:tc>
          <w:tcPr>
            <w:tcW w:w="2068" w:type="dxa"/>
            <w:vMerge w:val="restart"/>
          </w:tcPr>
          <w:p w14:paraId="07E61F6B" w14:textId="77777777" w:rsidR="00A152EB" w:rsidRPr="001941BE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941BE">
              <w:rPr>
                <w:rFonts w:ascii="Arial" w:hAnsi="Arial" w:cs="Arial"/>
                <w:sz w:val="18"/>
                <w:szCs w:val="18"/>
                <w:lang w:val="cs-CZ"/>
              </w:rPr>
              <w:t xml:space="preserve">Jednorázové předávání údajů. </w:t>
            </w:r>
          </w:p>
          <w:p w14:paraId="6D53D7DB" w14:textId="326ED29C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941BE">
              <w:rPr>
                <w:rFonts w:ascii="Arial" w:hAnsi="Arial" w:cs="Arial"/>
                <w:sz w:val="18"/>
                <w:szCs w:val="18"/>
                <w:lang w:val="cs-CZ"/>
              </w:rPr>
              <w:t>Záznam o předání údajů uchováván spolu se zdravotnickou dokumentací.</w:t>
            </w:r>
          </w:p>
        </w:tc>
        <w:tc>
          <w:tcPr>
            <w:tcW w:w="1550" w:type="dxa"/>
            <w:vMerge w:val="restart"/>
          </w:tcPr>
          <w:p w14:paraId="448CD695" w14:textId="2FF63A52" w:rsidR="00A152EB" w:rsidRPr="00D5497D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7D0D85">
              <w:rPr>
                <w:rFonts w:ascii="Arial" w:hAnsi="Arial" w:cs="Arial"/>
                <w:sz w:val="18"/>
                <w:szCs w:val="18"/>
                <w:lang w:val="cs-CZ"/>
              </w:rPr>
              <w:t>Fyzicky, elektronicky</w:t>
            </w:r>
          </w:p>
        </w:tc>
        <w:tc>
          <w:tcPr>
            <w:tcW w:w="1481" w:type="dxa"/>
          </w:tcPr>
          <w:p w14:paraId="13D381A0" w14:textId="36BB8221" w:rsidR="00A152EB" w:rsidRPr="007D0D85" w:rsidRDefault="00A152EB" w:rsidP="00A152EB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51DAE">
              <w:rPr>
                <w:rFonts w:ascii="Arial" w:hAnsi="Arial" w:cs="Arial"/>
                <w:sz w:val="18"/>
                <w:szCs w:val="18"/>
                <w:lang w:val="cs-CZ"/>
              </w:rPr>
              <w:t>NE</w:t>
            </w:r>
          </w:p>
        </w:tc>
        <w:tc>
          <w:tcPr>
            <w:tcW w:w="1387" w:type="dxa"/>
          </w:tcPr>
          <w:p w14:paraId="527BEEC0" w14:textId="77777777" w:rsidR="00A152EB" w:rsidRPr="00D233CA" w:rsidRDefault="00A152EB" w:rsidP="00A152EB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233CA">
              <w:rPr>
                <w:rFonts w:ascii="Arial" w:hAnsi="Arial" w:cs="Arial"/>
                <w:sz w:val="18"/>
                <w:szCs w:val="18"/>
                <w:lang w:val="cs-CZ"/>
              </w:rPr>
              <w:t>uzamčená kancelář, uzamčený nábytek, hesla v lokálním PC</w:t>
            </w:r>
          </w:p>
          <w:p w14:paraId="23E9C46E" w14:textId="77777777" w:rsidR="00A152EB" w:rsidRPr="007D0D8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A152EB" w:rsidRPr="00D5497D" w14:paraId="1F5B30F8" w14:textId="5A216755" w:rsidTr="00822486">
        <w:trPr>
          <w:trHeight w:val="1053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2CA8E148" w14:textId="77777777" w:rsidR="00A152EB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65D759E0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119FD499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Bývalí pacienti</w:t>
            </w:r>
          </w:p>
        </w:tc>
        <w:tc>
          <w:tcPr>
            <w:tcW w:w="2068" w:type="dxa"/>
            <w:vMerge/>
          </w:tcPr>
          <w:p w14:paraId="3BABAC7A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44049551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481" w:type="dxa"/>
          </w:tcPr>
          <w:p w14:paraId="62EA3FA7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387" w:type="dxa"/>
          </w:tcPr>
          <w:p w14:paraId="4E860AA2" w14:textId="77777777" w:rsidR="00A152EB" w:rsidRPr="00CB4045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</w:tr>
      <w:tr w:rsidR="00A152EB" w:rsidRPr="00D5497D" w14:paraId="36408593" w14:textId="0752D221" w:rsidTr="00822486">
        <w:trPr>
          <w:trHeight w:val="218"/>
        </w:trPr>
        <w:tc>
          <w:tcPr>
            <w:tcW w:w="3024" w:type="dxa"/>
            <w:shd w:val="clear" w:color="auto" w:fill="F2F2F2" w:themeFill="background1" w:themeFillShade="F2"/>
          </w:tcPr>
          <w:p w14:paraId="6EA82116" w14:textId="77777777" w:rsidR="00A152EB" w:rsidRPr="00DD5A36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A152EB"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  <w:t>Analytika dat pro interní potřeby</w:t>
            </w:r>
          </w:p>
          <w:p w14:paraId="430A33EA" w14:textId="294FBBE1" w:rsidR="00A152EB" w:rsidRPr="00707413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proofErr w:type="spellStart"/>
            <w:r w:rsidRPr="00DD5A36">
              <w:rPr>
                <w:rFonts w:ascii="Arial" w:hAnsi="Arial" w:cs="Arial"/>
                <w:sz w:val="18"/>
                <w:szCs w:val="18"/>
                <w:lang w:val="cs-CZ"/>
              </w:rPr>
              <w:t>Anonymizace</w:t>
            </w:r>
            <w:proofErr w:type="spellEnd"/>
            <w:r w:rsidRPr="00DD5A36">
              <w:rPr>
                <w:rFonts w:ascii="Arial" w:hAnsi="Arial" w:cs="Arial"/>
                <w:sz w:val="18"/>
                <w:szCs w:val="18"/>
                <w:lang w:val="cs-CZ"/>
              </w:rPr>
              <w:t xml:space="preserve"> osobních údajů pro účely interní analytiky osobních údajů pacientů pro účely zkvalitňování a zefektivňování lékařské péče a správu zdravotnického zařízení.</w:t>
            </w:r>
          </w:p>
        </w:tc>
        <w:tc>
          <w:tcPr>
            <w:tcW w:w="3128" w:type="dxa"/>
          </w:tcPr>
          <w:p w14:paraId="797679A3" w14:textId="57B01203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D5A36">
              <w:rPr>
                <w:rFonts w:ascii="Arial" w:hAnsi="Arial" w:cs="Arial"/>
                <w:sz w:val="18"/>
                <w:szCs w:val="18"/>
                <w:lang w:val="cs-CZ"/>
              </w:rPr>
              <w:t>Anonymizované údaje pro interní audit, jen dle čísla chorobopisu.</w:t>
            </w:r>
          </w:p>
        </w:tc>
        <w:tc>
          <w:tcPr>
            <w:tcW w:w="1787" w:type="dxa"/>
          </w:tcPr>
          <w:p w14:paraId="5125560E" w14:textId="03BDF1A9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D5A36">
              <w:rPr>
                <w:rFonts w:ascii="Arial" w:hAnsi="Arial" w:cs="Arial"/>
                <w:sz w:val="18"/>
                <w:szCs w:val="18"/>
                <w:lang w:val="cs-CZ"/>
              </w:rPr>
              <w:t>Anonymizované údaje</w:t>
            </w:r>
          </w:p>
        </w:tc>
        <w:tc>
          <w:tcPr>
            <w:tcW w:w="2068" w:type="dxa"/>
          </w:tcPr>
          <w:p w14:paraId="20632A09" w14:textId="60C0574E" w:rsidR="00A152EB" w:rsidRPr="00DD5A36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D5A36">
              <w:rPr>
                <w:rFonts w:ascii="Arial" w:hAnsi="Arial" w:cs="Arial"/>
                <w:sz w:val="18"/>
                <w:szCs w:val="18"/>
                <w:lang w:val="cs-CZ"/>
              </w:rPr>
              <w:t xml:space="preserve">Jednorázová </w:t>
            </w:r>
            <w:proofErr w:type="spellStart"/>
            <w:r w:rsidRPr="00DD5A36">
              <w:rPr>
                <w:rFonts w:ascii="Arial" w:hAnsi="Arial" w:cs="Arial"/>
                <w:sz w:val="18"/>
                <w:szCs w:val="18"/>
                <w:lang w:val="cs-CZ"/>
              </w:rPr>
              <w:t>anonymizace</w:t>
            </w:r>
            <w:proofErr w:type="spellEnd"/>
            <w:r w:rsidRPr="00DD5A36">
              <w:rPr>
                <w:rFonts w:ascii="Arial" w:hAnsi="Arial" w:cs="Arial"/>
                <w:sz w:val="18"/>
                <w:szCs w:val="18"/>
                <w:lang w:val="cs-CZ"/>
              </w:rPr>
              <w:t xml:space="preserve"> údajů, dále již nedochází ke zpracování osobních údajů.</w:t>
            </w:r>
          </w:p>
        </w:tc>
        <w:tc>
          <w:tcPr>
            <w:tcW w:w="1550" w:type="dxa"/>
          </w:tcPr>
          <w:p w14:paraId="175051AC" w14:textId="2CB0EE5C" w:rsidR="00A152EB" w:rsidRPr="00DD5A36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D5A36">
              <w:rPr>
                <w:rFonts w:ascii="Arial" w:hAnsi="Arial" w:cs="Arial"/>
                <w:sz w:val="18"/>
                <w:szCs w:val="18"/>
                <w:lang w:val="cs-CZ"/>
              </w:rPr>
              <w:t>Elektronicky</w:t>
            </w:r>
          </w:p>
        </w:tc>
        <w:tc>
          <w:tcPr>
            <w:tcW w:w="1481" w:type="dxa"/>
          </w:tcPr>
          <w:p w14:paraId="37230F43" w14:textId="4E5E7463" w:rsidR="00A152EB" w:rsidRPr="00DD5A36" w:rsidRDefault="00A152EB" w:rsidP="00A152EB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151DAE">
              <w:rPr>
                <w:rFonts w:ascii="Arial" w:hAnsi="Arial" w:cs="Arial"/>
                <w:sz w:val="18"/>
                <w:szCs w:val="18"/>
                <w:lang w:val="cs-CZ"/>
              </w:rPr>
              <w:t>NE</w:t>
            </w:r>
          </w:p>
        </w:tc>
        <w:tc>
          <w:tcPr>
            <w:tcW w:w="1387" w:type="dxa"/>
          </w:tcPr>
          <w:p w14:paraId="18A3E304" w14:textId="77777777" w:rsidR="00A152EB" w:rsidRPr="00D233CA" w:rsidRDefault="00A152EB" w:rsidP="00A152EB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233CA">
              <w:rPr>
                <w:rFonts w:ascii="Arial" w:hAnsi="Arial" w:cs="Arial"/>
                <w:sz w:val="18"/>
                <w:szCs w:val="18"/>
                <w:lang w:val="cs-CZ"/>
              </w:rPr>
              <w:t>uzamčená kancelář, uzamčený nábytek, hesla v lokálním PC</w:t>
            </w:r>
          </w:p>
          <w:p w14:paraId="205CE76C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14:paraId="1A96E3C9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14:paraId="7B6476B7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14:paraId="0F53F756" w14:textId="29AD60BA" w:rsidR="00A152EB" w:rsidRPr="00DD5A36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A152EB" w:rsidRPr="00D5497D" w14:paraId="6A933328" w14:textId="23444C53" w:rsidTr="00822486">
        <w:trPr>
          <w:trHeight w:val="218"/>
        </w:trPr>
        <w:tc>
          <w:tcPr>
            <w:tcW w:w="3024" w:type="dxa"/>
            <w:vMerge w:val="restart"/>
            <w:shd w:val="clear" w:color="auto" w:fill="F2F2F2" w:themeFill="background1" w:themeFillShade="F2"/>
          </w:tcPr>
          <w:p w14:paraId="7E08A99F" w14:textId="77777777" w:rsidR="00DC61C2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9043E0"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  <w:t>Kamerový systém</w:t>
            </w:r>
            <w:r w:rsidRPr="00DC61C2">
              <w:rPr>
                <w:rFonts w:ascii="Arial" w:hAnsi="Arial" w:cs="Arial"/>
                <w:b/>
                <w:sz w:val="18"/>
                <w:szCs w:val="18"/>
                <w:lang w:val="cs-CZ"/>
              </w:rPr>
              <w:t xml:space="preserve"> </w:t>
            </w:r>
          </w:p>
          <w:p w14:paraId="7778AD26" w14:textId="4E4311A4" w:rsidR="00A152EB" w:rsidRPr="00DC61C2" w:rsidRDefault="00DC61C2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DC61C2">
              <w:rPr>
                <w:rFonts w:ascii="Arial" w:hAnsi="Arial" w:cs="Arial"/>
                <w:sz w:val="18"/>
                <w:szCs w:val="18"/>
                <w:lang w:val="cs-CZ"/>
              </w:rPr>
              <w:t>Zajištění bezpečnosti a o</w:t>
            </w:r>
            <w:r w:rsidR="00A152EB" w:rsidRPr="00DC61C2">
              <w:rPr>
                <w:rFonts w:ascii="Arial" w:hAnsi="Arial" w:cs="Arial"/>
                <w:sz w:val="18"/>
                <w:szCs w:val="18"/>
                <w:lang w:val="cs-CZ"/>
              </w:rPr>
              <w:t>chrana majetku společnosti.</w:t>
            </w:r>
          </w:p>
          <w:p w14:paraId="1A744106" w14:textId="164FC36B" w:rsidR="00A152EB" w:rsidRPr="002908D0" w:rsidRDefault="00A152EB" w:rsidP="00A152EB">
            <w:pPr>
              <w:spacing w:after="120"/>
              <w:rPr>
                <w:rFonts w:ascii="Arial" w:hAnsi="Arial" w:cs="Arial"/>
                <w:b/>
                <w:color w:val="FF0000"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 w:val="restart"/>
          </w:tcPr>
          <w:p w14:paraId="78EF512D" w14:textId="2D602449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Vyobrazení</w:t>
            </w: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 xml:space="preserve"> fyzických osob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na kamerových záznamech</w:t>
            </w:r>
            <w:r w:rsidR="00DC61C2">
              <w:rPr>
                <w:rFonts w:ascii="Arial" w:hAnsi="Arial" w:cs="Arial"/>
                <w:sz w:val="18"/>
                <w:szCs w:val="18"/>
                <w:lang w:val="cs-CZ"/>
              </w:rPr>
              <w:t>.</w:t>
            </w:r>
          </w:p>
        </w:tc>
        <w:tc>
          <w:tcPr>
            <w:tcW w:w="1787" w:type="dxa"/>
          </w:tcPr>
          <w:p w14:paraId="100A2EED" w14:textId="77777777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Pacienti</w:t>
            </w:r>
          </w:p>
        </w:tc>
        <w:tc>
          <w:tcPr>
            <w:tcW w:w="2068" w:type="dxa"/>
            <w:vMerge w:val="restart"/>
          </w:tcPr>
          <w:p w14:paraId="71B6EC12" w14:textId="5C5CD12B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2908D0">
              <w:rPr>
                <w:rFonts w:ascii="Arial" w:hAnsi="Arial" w:cs="Arial"/>
                <w:b/>
                <w:sz w:val="18"/>
                <w:szCs w:val="18"/>
                <w:lang w:val="cs-CZ"/>
              </w:rPr>
              <w:t>6 dní</w:t>
            </w:r>
            <w:r w:rsidRPr="00A93263">
              <w:rPr>
                <w:rFonts w:ascii="Arial" w:hAnsi="Arial" w:cs="Arial"/>
                <w:sz w:val="18"/>
                <w:szCs w:val="18"/>
                <w:lang w:val="cs-CZ"/>
              </w:rPr>
              <w:t xml:space="preserve"> se uchovává záznam, a v případě, že se nic nestalo tak se maže, uchovávají se pouze záznamy předané OČTŘ</w:t>
            </w:r>
            <w:r w:rsidR="00DC61C2">
              <w:rPr>
                <w:rFonts w:ascii="Arial" w:hAnsi="Arial" w:cs="Arial"/>
                <w:sz w:val="18"/>
                <w:szCs w:val="18"/>
                <w:lang w:val="cs-CZ"/>
              </w:rPr>
              <w:t>.</w:t>
            </w:r>
          </w:p>
        </w:tc>
        <w:tc>
          <w:tcPr>
            <w:tcW w:w="1550" w:type="dxa"/>
            <w:vMerge w:val="restart"/>
          </w:tcPr>
          <w:p w14:paraId="118B74AA" w14:textId="0E394E3C" w:rsidR="00A152EB" w:rsidRPr="00D5497D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DD5A36">
              <w:rPr>
                <w:rFonts w:ascii="Arial" w:hAnsi="Arial" w:cs="Arial"/>
                <w:sz w:val="18"/>
                <w:szCs w:val="18"/>
                <w:lang w:val="cs-CZ"/>
              </w:rPr>
              <w:t>Elektronicky</w:t>
            </w:r>
          </w:p>
        </w:tc>
        <w:tc>
          <w:tcPr>
            <w:tcW w:w="1481" w:type="dxa"/>
          </w:tcPr>
          <w:p w14:paraId="37601FAA" w14:textId="77777777" w:rsidR="00A152EB" w:rsidRPr="00DD5A36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0E30DAD5" w14:textId="77777777" w:rsidR="00A152EB" w:rsidRPr="00DD5A36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A152EB" w:rsidRPr="00D5497D" w14:paraId="692C1C9A" w14:textId="0347C638" w:rsidTr="00822486">
        <w:trPr>
          <w:trHeight w:val="217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2C1E691D" w14:textId="77777777" w:rsidR="00A152EB" w:rsidRPr="00377901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25B34060" w14:textId="77777777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68B9573F" w14:textId="77777777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Osoby blízké (doprovod pacientů)</w:t>
            </w:r>
          </w:p>
        </w:tc>
        <w:tc>
          <w:tcPr>
            <w:tcW w:w="2068" w:type="dxa"/>
            <w:vMerge/>
          </w:tcPr>
          <w:p w14:paraId="29550AD1" w14:textId="77777777" w:rsidR="00A152EB" w:rsidRPr="00D5497D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3E8CC23A" w14:textId="77777777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3C4CCB47" w14:textId="77777777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738C0598" w14:textId="77777777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A152EB" w:rsidRPr="00D5497D" w14:paraId="0F3E2C2B" w14:textId="5DBF7B5A" w:rsidTr="00822486">
        <w:trPr>
          <w:trHeight w:val="217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5C522133" w14:textId="77777777" w:rsidR="00A152EB" w:rsidRPr="00377901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55D098E3" w14:textId="77777777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3E8623DE" w14:textId="77777777" w:rsidR="00A152EB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Návštěvníci areálu</w:t>
            </w:r>
          </w:p>
        </w:tc>
        <w:tc>
          <w:tcPr>
            <w:tcW w:w="2068" w:type="dxa"/>
            <w:vMerge/>
          </w:tcPr>
          <w:p w14:paraId="3B1AC89A" w14:textId="77777777" w:rsidR="00A152EB" w:rsidRPr="00D5497D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0D8E8454" w14:textId="77777777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6EBC20A4" w14:textId="77777777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15EC0217" w14:textId="77777777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A152EB" w:rsidRPr="00D5497D" w14:paraId="5D4F0540" w14:textId="1A18F065" w:rsidTr="00822486">
        <w:trPr>
          <w:trHeight w:val="217"/>
        </w:trPr>
        <w:tc>
          <w:tcPr>
            <w:tcW w:w="3024" w:type="dxa"/>
            <w:vMerge/>
            <w:shd w:val="clear" w:color="auto" w:fill="F2F2F2" w:themeFill="background1" w:themeFillShade="F2"/>
          </w:tcPr>
          <w:p w14:paraId="5F313148" w14:textId="77777777" w:rsidR="00A152EB" w:rsidRPr="00377901" w:rsidRDefault="00A152EB" w:rsidP="00A152EB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  <w:tc>
          <w:tcPr>
            <w:tcW w:w="3128" w:type="dxa"/>
            <w:vMerge/>
          </w:tcPr>
          <w:p w14:paraId="7D3C71D1" w14:textId="77777777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787" w:type="dxa"/>
          </w:tcPr>
          <w:p w14:paraId="12E756E4" w14:textId="77777777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Třetí osoby </w:t>
            </w:r>
          </w:p>
        </w:tc>
        <w:tc>
          <w:tcPr>
            <w:tcW w:w="2068" w:type="dxa"/>
            <w:vMerge/>
          </w:tcPr>
          <w:p w14:paraId="4FFD14F6" w14:textId="77777777" w:rsidR="00A152EB" w:rsidRPr="00D5497D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highlight w:val="yellow"/>
                <w:lang w:val="cs-CZ"/>
              </w:rPr>
            </w:pPr>
          </w:p>
        </w:tc>
        <w:tc>
          <w:tcPr>
            <w:tcW w:w="1550" w:type="dxa"/>
            <w:vMerge/>
          </w:tcPr>
          <w:p w14:paraId="3B19FAAF" w14:textId="77777777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481" w:type="dxa"/>
          </w:tcPr>
          <w:p w14:paraId="3F9F60EC" w14:textId="77777777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387" w:type="dxa"/>
          </w:tcPr>
          <w:p w14:paraId="49CB0378" w14:textId="77777777" w:rsidR="00A152EB" w:rsidRPr="00377901" w:rsidRDefault="00A152EB" w:rsidP="00A152EB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</w:tbl>
    <w:p w14:paraId="3B895A5E" w14:textId="77777777" w:rsidR="005C25F0" w:rsidRDefault="005C25F0" w:rsidP="005C25F0">
      <w:pPr>
        <w:rPr>
          <w:lang w:val="cs-CZ"/>
        </w:rPr>
      </w:pPr>
    </w:p>
    <w:tbl>
      <w:tblPr>
        <w:tblStyle w:val="Mkatabulky"/>
        <w:tblW w:w="14460" w:type="dxa"/>
        <w:tblInd w:w="-431" w:type="dxa"/>
        <w:tblLook w:val="04A0" w:firstRow="1" w:lastRow="0" w:firstColumn="1" w:lastColumn="0" w:noHBand="0" w:noVBand="1"/>
      </w:tblPr>
      <w:tblGrid>
        <w:gridCol w:w="3211"/>
        <w:gridCol w:w="11249"/>
      </w:tblGrid>
      <w:tr w:rsidR="00663DAE" w:rsidRPr="00377901" w14:paraId="5AE2A0D3" w14:textId="77777777" w:rsidTr="003D0160">
        <w:tc>
          <w:tcPr>
            <w:tcW w:w="3211" w:type="dxa"/>
            <w:shd w:val="clear" w:color="auto" w:fill="F2F2F2" w:themeFill="background1" w:themeFillShade="F2"/>
          </w:tcPr>
          <w:p w14:paraId="72263E67" w14:textId="77777777" w:rsidR="00663DAE" w:rsidRPr="00377901" w:rsidRDefault="00663DAE" w:rsidP="003E4D2C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b/>
                <w:sz w:val="18"/>
                <w:szCs w:val="18"/>
                <w:lang w:val="cs-CZ"/>
              </w:rPr>
              <w:lastRenderedPageBreak/>
              <w:t>Popis technických a organizačních bezpečnostních opatření</w:t>
            </w:r>
          </w:p>
        </w:tc>
        <w:tc>
          <w:tcPr>
            <w:tcW w:w="11249" w:type="dxa"/>
          </w:tcPr>
          <w:p w14:paraId="4034F745" w14:textId="085A8DD9" w:rsidR="00663DAE" w:rsidRDefault="00663DAE" w:rsidP="003E4D2C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 xml:space="preserve">S přihlédnutím k nejnovějšímu stavu techniky, nákladům na realizaci a povaze, rozsahu, kontextu a účelům zpracování, jakož i riziku rozdílné pravděpodobnosti a závažnosti rizik pro práva a svobody fyzických osob, provedla </w:t>
            </w:r>
            <w:r w:rsidR="00DD5A36">
              <w:rPr>
                <w:rFonts w:ascii="Arial" w:hAnsi="Arial" w:cs="Arial"/>
                <w:sz w:val="18"/>
                <w:szCs w:val="18"/>
                <w:lang w:val="cs-CZ"/>
              </w:rPr>
              <w:t>ON Kladno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 xml:space="preserve">příslušná technická a organizační opatření k zajištění adekvátní úrovně zabezpečení odpovídající možným rizikům. </w:t>
            </w:r>
          </w:p>
          <w:p w14:paraId="4AFEE3AA" w14:textId="77777777" w:rsidR="00663DAE" w:rsidRPr="00377901" w:rsidRDefault="00663DAE" w:rsidP="003E4D2C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Správce uchovává osobní údaje v elektronické i papírové podobě, jak je popsáno u jednotlivých účelů zpracování.</w:t>
            </w:r>
          </w:p>
          <w:p w14:paraId="13FC8E0F" w14:textId="4BC13058" w:rsidR="00663DAE" w:rsidRPr="00377901" w:rsidRDefault="00EC0E32" w:rsidP="003E4D2C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 xml:space="preserve">Správce přijal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stěžejní</w:t>
            </w:r>
            <w:r w:rsidRPr="00377901">
              <w:rPr>
                <w:rFonts w:ascii="Arial" w:hAnsi="Arial" w:cs="Arial"/>
                <w:sz w:val="18"/>
                <w:szCs w:val="18"/>
                <w:lang w:val="cs-CZ"/>
              </w:rPr>
              <w:t xml:space="preserve"> technická a organizační opatření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 která jsou popsána ve vnitřních předpisech správce VP 012 a VP 065.</w:t>
            </w:r>
          </w:p>
        </w:tc>
      </w:tr>
      <w:tr w:rsidR="00380BE4" w:rsidRPr="00377901" w14:paraId="04C63EEA" w14:textId="77777777" w:rsidTr="003D0160">
        <w:tc>
          <w:tcPr>
            <w:tcW w:w="3211" w:type="dxa"/>
            <w:shd w:val="clear" w:color="auto" w:fill="F2F2F2" w:themeFill="background1" w:themeFillShade="F2"/>
          </w:tcPr>
          <w:p w14:paraId="3A718416" w14:textId="1EAEAF2A" w:rsidR="00380BE4" w:rsidRPr="00377901" w:rsidRDefault="00380BE4" w:rsidP="003E4D2C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Příjemci osobních údajů</w:t>
            </w:r>
          </w:p>
        </w:tc>
        <w:tc>
          <w:tcPr>
            <w:tcW w:w="11249" w:type="dxa"/>
          </w:tcPr>
          <w:p w14:paraId="2FE524EC" w14:textId="621ACB19" w:rsidR="00380BE4" w:rsidRPr="00377901" w:rsidRDefault="00380BE4" w:rsidP="003E4D2C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Seznam příjemců osobních údajů je veden </w:t>
            </w:r>
            <w:r w:rsidR="003D0160">
              <w:rPr>
                <w:rFonts w:ascii="Arial" w:hAnsi="Arial" w:cs="Arial"/>
                <w:sz w:val="18"/>
                <w:szCs w:val="18"/>
                <w:lang w:val="cs-CZ"/>
              </w:rPr>
              <w:t>v samostatném dokumentu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. </w:t>
            </w:r>
          </w:p>
        </w:tc>
      </w:tr>
    </w:tbl>
    <w:p w14:paraId="0D42997F" w14:textId="77777777" w:rsidR="00302174" w:rsidRDefault="00302174" w:rsidP="00302174"/>
    <w:tbl>
      <w:tblPr>
        <w:tblStyle w:val="Mkatabulky"/>
        <w:tblW w:w="14886" w:type="dxa"/>
        <w:tblInd w:w="-431" w:type="dxa"/>
        <w:tblLook w:val="04A0" w:firstRow="1" w:lastRow="0" w:firstColumn="1" w:lastColumn="0" w:noHBand="0" w:noVBand="1"/>
      </w:tblPr>
      <w:tblGrid>
        <w:gridCol w:w="3331"/>
        <w:gridCol w:w="5851"/>
        <w:gridCol w:w="5704"/>
      </w:tblGrid>
      <w:tr w:rsidR="00302174" w:rsidRPr="00377901" w14:paraId="38F2BC4F" w14:textId="77777777" w:rsidTr="004B77D4">
        <w:trPr>
          <w:trHeight w:val="347"/>
        </w:trPr>
        <w:tc>
          <w:tcPr>
            <w:tcW w:w="3331" w:type="dxa"/>
            <w:shd w:val="clear" w:color="auto" w:fill="F2F2F2" w:themeFill="background1" w:themeFillShade="F2"/>
          </w:tcPr>
          <w:p w14:paraId="4F0746DF" w14:textId="77777777" w:rsidR="00302174" w:rsidRPr="00377901" w:rsidRDefault="00302174" w:rsidP="007F2D01">
            <w:pPr>
              <w:spacing w:after="12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Postavení příjemců os. údajů</w:t>
            </w:r>
          </w:p>
        </w:tc>
        <w:tc>
          <w:tcPr>
            <w:tcW w:w="5851" w:type="dxa"/>
            <w:shd w:val="clear" w:color="auto" w:fill="F2F2F2" w:themeFill="background1" w:themeFillShade="F2"/>
          </w:tcPr>
          <w:p w14:paraId="6536B984" w14:textId="77777777" w:rsidR="00302174" w:rsidRPr="001D5115" w:rsidRDefault="00302174" w:rsidP="007F2D01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1D5115">
              <w:rPr>
                <w:rFonts w:ascii="Arial" w:hAnsi="Arial" w:cs="Arial"/>
                <w:b/>
                <w:sz w:val="18"/>
                <w:szCs w:val="18"/>
                <w:lang w:val="cs-CZ"/>
              </w:rPr>
              <w:t>Příjemci osobních údajů</w:t>
            </w:r>
          </w:p>
        </w:tc>
        <w:tc>
          <w:tcPr>
            <w:tcW w:w="5704" w:type="dxa"/>
            <w:shd w:val="clear" w:color="auto" w:fill="F2F2F2" w:themeFill="background1" w:themeFillShade="F2"/>
          </w:tcPr>
          <w:p w14:paraId="7F77FB5B" w14:textId="77777777" w:rsidR="00302174" w:rsidRPr="001D5115" w:rsidDel="00992473" w:rsidRDefault="00302174" w:rsidP="007F2D01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1D5115">
              <w:rPr>
                <w:rFonts w:ascii="Arial" w:hAnsi="Arial" w:cs="Arial"/>
                <w:b/>
                <w:sz w:val="18"/>
                <w:szCs w:val="18"/>
                <w:lang w:val="cs-CZ"/>
              </w:rPr>
              <w:t>Předávání do třetích zemí (včetně dalších zpracovatelů)</w:t>
            </w:r>
          </w:p>
        </w:tc>
      </w:tr>
      <w:tr w:rsidR="00302174" w:rsidRPr="00377901" w14:paraId="738D0DAF" w14:textId="77777777" w:rsidTr="004B77D4">
        <w:trPr>
          <w:trHeight w:val="353"/>
        </w:trPr>
        <w:tc>
          <w:tcPr>
            <w:tcW w:w="3331" w:type="dxa"/>
            <w:shd w:val="clear" w:color="auto" w:fill="F2F2F2" w:themeFill="background1" w:themeFillShade="F2"/>
          </w:tcPr>
          <w:p w14:paraId="532EEC0E" w14:textId="77777777" w:rsidR="00302174" w:rsidRPr="00BE47B7" w:rsidRDefault="00302174" w:rsidP="007F2D0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77901">
              <w:rPr>
                <w:rFonts w:ascii="Arial" w:hAnsi="Arial" w:cs="Arial"/>
                <w:b/>
                <w:sz w:val="18"/>
                <w:szCs w:val="18"/>
                <w:lang w:val="cs-CZ"/>
              </w:rPr>
              <w:t>Společní správci</w:t>
            </w:r>
          </w:p>
        </w:tc>
        <w:tc>
          <w:tcPr>
            <w:tcW w:w="5851" w:type="dxa"/>
          </w:tcPr>
          <w:p w14:paraId="4A22A842" w14:textId="77777777" w:rsidR="00302174" w:rsidRPr="007152E9" w:rsidRDefault="00302174" w:rsidP="007F2D0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                                               nejsou</w:t>
            </w:r>
          </w:p>
        </w:tc>
        <w:tc>
          <w:tcPr>
            <w:tcW w:w="5704" w:type="dxa"/>
          </w:tcPr>
          <w:p w14:paraId="2E9DB748" w14:textId="77777777" w:rsidR="00302174" w:rsidRPr="007152E9" w:rsidRDefault="00302174" w:rsidP="007F2D0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</w:p>
        </w:tc>
      </w:tr>
      <w:tr w:rsidR="00302174" w:rsidRPr="00377901" w14:paraId="78874988" w14:textId="77777777" w:rsidTr="00051D38">
        <w:trPr>
          <w:trHeight w:val="249"/>
        </w:trPr>
        <w:tc>
          <w:tcPr>
            <w:tcW w:w="3331" w:type="dxa"/>
            <w:shd w:val="clear" w:color="auto" w:fill="F2F2F2" w:themeFill="background1" w:themeFillShade="F2"/>
          </w:tcPr>
          <w:p w14:paraId="0552EC30" w14:textId="77777777" w:rsidR="00302174" w:rsidRPr="00377901" w:rsidRDefault="00302174" w:rsidP="007F2D01">
            <w:pPr>
              <w:spacing w:after="12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s-CZ"/>
              </w:rPr>
              <w:t>Další správci</w:t>
            </w:r>
          </w:p>
        </w:tc>
        <w:tc>
          <w:tcPr>
            <w:tcW w:w="5851" w:type="dxa"/>
            <w:tcBorders>
              <w:bottom w:val="single" w:sz="4" w:space="0" w:color="auto"/>
            </w:tcBorders>
          </w:tcPr>
          <w:p w14:paraId="593B996B" w14:textId="77777777" w:rsidR="00302174" w:rsidRPr="007152E9" w:rsidRDefault="00302174" w:rsidP="007F2D01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                                               nejsou</w:t>
            </w:r>
          </w:p>
        </w:tc>
        <w:tc>
          <w:tcPr>
            <w:tcW w:w="5704" w:type="dxa"/>
          </w:tcPr>
          <w:p w14:paraId="5E798F9C" w14:textId="77777777" w:rsidR="00302174" w:rsidRPr="007152E9" w:rsidRDefault="00302174" w:rsidP="007F2D01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</w:p>
        </w:tc>
      </w:tr>
      <w:tr w:rsidR="00051D38" w:rsidRPr="00302174" w14:paraId="1DA3742F" w14:textId="77777777" w:rsidTr="00051D38">
        <w:trPr>
          <w:trHeight w:val="19"/>
        </w:trPr>
        <w:tc>
          <w:tcPr>
            <w:tcW w:w="3331" w:type="dxa"/>
            <w:vMerge w:val="restart"/>
            <w:shd w:val="clear" w:color="auto" w:fill="F2F2F2" w:themeFill="background1" w:themeFillShade="F2"/>
          </w:tcPr>
          <w:p w14:paraId="52FE3917" w14:textId="77777777" w:rsidR="00051D38" w:rsidRPr="0037373C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37373C">
              <w:rPr>
                <w:rFonts w:ascii="Arial" w:hAnsi="Arial" w:cs="Arial"/>
                <w:b/>
                <w:sz w:val="18"/>
                <w:szCs w:val="18"/>
                <w:lang w:val="cs-CZ"/>
              </w:rPr>
              <w:t>Zpracovatelé</w:t>
            </w:r>
          </w:p>
          <w:p w14:paraId="791CDBE4" w14:textId="7DE11712" w:rsidR="00051D38" w:rsidRPr="0037373C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37373C">
              <w:rPr>
                <w:rFonts w:ascii="Arial" w:hAnsi="Arial" w:cs="Arial"/>
                <w:b/>
                <w:sz w:val="18"/>
                <w:szCs w:val="18"/>
                <w:lang w:val="cs-CZ"/>
              </w:rPr>
              <w:t>(dodavatelé zdravotnické techniky)</w:t>
            </w:r>
          </w:p>
          <w:p w14:paraId="632CB2D6" w14:textId="4E8FB392" w:rsidR="00051D38" w:rsidRPr="0037373C" w:rsidRDefault="00051D38" w:rsidP="00051D38">
            <w:pPr>
              <w:spacing w:after="120"/>
              <w:rPr>
                <w:sz w:val="18"/>
                <w:szCs w:val="18"/>
              </w:rPr>
            </w:pPr>
            <w:r w:rsidRPr="0037373C">
              <w:rPr>
                <w:rFonts w:ascii="Arial" w:hAnsi="Arial" w:cs="Arial"/>
                <w:sz w:val="18"/>
                <w:szCs w:val="18"/>
                <w:lang w:val="cs-CZ"/>
              </w:rPr>
              <w:t>(systém, firma)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D5A311" w14:textId="037C1E0E" w:rsidR="00051D38" w:rsidRPr="00302174" w:rsidRDefault="00051D38" w:rsidP="00051D38">
            <w:pPr>
              <w:spacing w:after="120"/>
              <w:rPr>
                <w:rFonts w:ascii="Arial" w:hAnsi="Arial" w:cs="Arial"/>
                <w:color w:val="FF0000"/>
                <w:sz w:val="18"/>
                <w:szCs w:val="18"/>
                <w:highlight w:val="lightGray"/>
                <w:lang w:val="cs-CZ"/>
              </w:rPr>
            </w:pPr>
            <w:r>
              <w:rPr>
                <w:rFonts w:ascii="Calibri" w:hAnsi="Calibri" w:cs="Calibri"/>
                <w:color w:val="000000"/>
              </w:rPr>
              <w:t xml:space="preserve">A.M.I. </w:t>
            </w:r>
            <w:proofErr w:type="spellStart"/>
            <w:r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5704" w:type="dxa"/>
          </w:tcPr>
          <w:p w14:paraId="52DDAF85" w14:textId="77777777" w:rsidR="00051D38" w:rsidRPr="007F2D01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7F2D01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02174" w14:paraId="6B37CF99" w14:textId="77777777" w:rsidTr="00051D38">
        <w:trPr>
          <w:trHeight w:val="19"/>
        </w:trPr>
        <w:tc>
          <w:tcPr>
            <w:tcW w:w="3331" w:type="dxa"/>
            <w:vMerge/>
            <w:shd w:val="clear" w:color="auto" w:fill="F2F2F2" w:themeFill="background1" w:themeFillShade="F2"/>
          </w:tcPr>
          <w:p w14:paraId="22ACF403" w14:textId="77777777" w:rsidR="00051D38" w:rsidRPr="0030217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19CEC3" w14:textId="4B99BDF3" w:rsidR="00051D38" w:rsidRPr="00302174" w:rsidRDefault="00051D38" w:rsidP="00051D38">
            <w:pPr>
              <w:spacing w:after="120"/>
              <w:rPr>
                <w:rFonts w:ascii="Arial" w:hAnsi="Arial" w:cs="Arial"/>
                <w:color w:val="FF0000"/>
                <w:sz w:val="18"/>
                <w:szCs w:val="18"/>
                <w:highlight w:val="lightGray"/>
                <w:lang w:val="cs-CZ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Alfamedic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5704" w:type="dxa"/>
          </w:tcPr>
          <w:p w14:paraId="591DE71B" w14:textId="77777777" w:rsidR="00051D38" w:rsidRPr="007F2D01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7F2D01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02174" w14:paraId="38CCA90E" w14:textId="77777777" w:rsidTr="00051D38">
        <w:trPr>
          <w:trHeight w:val="19"/>
        </w:trPr>
        <w:tc>
          <w:tcPr>
            <w:tcW w:w="3331" w:type="dxa"/>
            <w:shd w:val="clear" w:color="auto" w:fill="F2F2F2" w:themeFill="background1" w:themeFillShade="F2"/>
          </w:tcPr>
          <w:p w14:paraId="572403C9" w14:textId="77777777" w:rsidR="00051D38" w:rsidRPr="0030217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B222BE" w14:textId="6418FC53" w:rsidR="00051D38" w:rsidRPr="0030217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highlight w:val="lightGray"/>
                <w:lang w:val="cs-CZ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Alwil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Medical </w:t>
            </w:r>
            <w:proofErr w:type="spellStart"/>
            <w:r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5704" w:type="dxa"/>
          </w:tcPr>
          <w:p w14:paraId="1BEB9C02" w14:textId="77777777" w:rsidR="00051D38" w:rsidRPr="007F2D01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7F2D01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02174" w14:paraId="42D27BCE" w14:textId="77777777" w:rsidTr="00051D38">
        <w:trPr>
          <w:trHeight w:val="19"/>
        </w:trPr>
        <w:tc>
          <w:tcPr>
            <w:tcW w:w="3331" w:type="dxa"/>
            <w:shd w:val="clear" w:color="auto" w:fill="F2F2F2" w:themeFill="background1" w:themeFillShade="F2"/>
          </w:tcPr>
          <w:p w14:paraId="1E7E5DFF" w14:textId="77777777" w:rsidR="00051D38" w:rsidRPr="0030217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E8C64B" w14:textId="2D94EF52" w:rsidR="00051D38" w:rsidRPr="0030217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highlight w:val="lightGray"/>
                <w:lang w:val="cs-CZ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Anres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spol. s r.o.</w:t>
            </w:r>
          </w:p>
        </w:tc>
        <w:tc>
          <w:tcPr>
            <w:tcW w:w="5704" w:type="dxa"/>
          </w:tcPr>
          <w:p w14:paraId="2D0C101A" w14:textId="77777777" w:rsidR="00051D38" w:rsidRPr="007F2D01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7F2D01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02174" w14:paraId="1026EC5C" w14:textId="77777777" w:rsidTr="00051D38">
        <w:trPr>
          <w:trHeight w:val="19"/>
        </w:trPr>
        <w:tc>
          <w:tcPr>
            <w:tcW w:w="3331" w:type="dxa"/>
            <w:shd w:val="clear" w:color="auto" w:fill="F2F2F2" w:themeFill="background1" w:themeFillShade="F2"/>
          </w:tcPr>
          <w:p w14:paraId="1FE456D2" w14:textId="77777777" w:rsidR="00051D38" w:rsidRPr="0030217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E3669F" w14:textId="45ADD73C" w:rsidR="00051D38" w:rsidRPr="0030217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highlight w:val="lightGray"/>
                <w:lang w:val="cs-CZ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Askin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Co. S.r.o.</w:t>
            </w:r>
          </w:p>
        </w:tc>
        <w:tc>
          <w:tcPr>
            <w:tcW w:w="5704" w:type="dxa"/>
          </w:tcPr>
          <w:p w14:paraId="4FE49B4E" w14:textId="2B3076AB" w:rsidR="00051D38" w:rsidRPr="007F2D01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7F2D01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02174" w14:paraId="066415E7" w14:textId="77777777" w:rsidTr="00051D38">
        <w:trPr>
          <w:trHeight w:val="19"/>
        </w:trPr>
        <w:tc>
          <w:tcPr>
            <w:tcW w:w="3331" w:type="dxa"/>
            <w:shd w:val="clear" w:color="auto" w:fill="F2F2F2" w:themeFill="background1" w:themeFillShade="F2"/>
          </w:tcPr>
          <w:p w14:paraId="404643EA" w14:textId="77777777" w:rsidR="00051D38" w:rsidRPr="0030217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A82E37" w14:textId="3926E659" w:rsidR="00051D38" w:rsidRPr="0030217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highlight w:val="lightGray"/>
                <w:lang w:val="cs-CZ"/>
              </w:rPr>
            </w:pPr>
            <w:r>
              <w:rPr>
                <w:rFonts w:ascii="Calibri" w:hAnsi="Calibri" w:cs="Calibri"/>
                <w:color w:val="000000"/>
              </w:rPr>
              <w:t>Aura Medical s.r.o.</w:t>
            </w:r>
          </w:p>
        </w:tc>
        <w:tc>
          <w:tcPr>
            <w:tcW w:w="5704" w:type="dxa"/>
          </w:tcPr>
          <w:p w14:paraId="6901D563" w14:textId="0652A27E" w:rsidR="00051D38" w:rsidRPr="007F2D01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7F2D01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02174" w14:paraId="2E421DF8" w14:textId="77777777" w:rsidTr="00051D38">
        <w:trPr>
          <w:trHeight w:val="19"/>
        </w:trPr>
        <w:tc>
          <w:tcPr>
            <w:tcW w:w="3331" w:type="dxa"/>
            <w:shd w:val="clear" w:color="auto" w:fill="F2F2F2" w:themeFill="background1" w:themeFillShade="F2"/>
          </w:tcPr>
          <w:p w14:paraId="48A8F7B7" w14:textId="77777777" w:rsidR="00051D38" w:rsidRPr="0030217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33F52F" w14:textId="245FBE19" w:rsidR="00051D38" w:rsidRPr="0030217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highlight w:val="lightGray"/>
                <w:lang w:val="cs-CZ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B.Braun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Medical </w:t>
            </w:r>
            <w:proofErr w:type="spellStart"/>
            <w:r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5704" w:type="dxa"/>
          </w:tcPr>
          <w:p w14:paraId="0551CD6A" w14:textId="77777777" w:rsidR="00051D38" w:rsidRPr="007F2D01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7F2D01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02174" w14:paraId="2372303C" w14:textId="77777777" w:rsidTr="00051D38">
        <w:trPr>
          <w:trHeight w:val="19"/>
        </w:trPr>
        <w:tc>
          <w:tcPr>
            <w:tcW w:w="3331" w:type="dxa"/>
            <w:shd w:val="clear" w:color="auto" w:fill="F2F2F2" w:themeFill="background1" w:themeFillShade="F2"/>
          </w:tcPr>
          <w:p w14:paraId="3984915B" w14:textId="77777777" w:rsidR="00051D38" w:rsidRPr="0030217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C916DE" w14:textId="080C8FCA" w:rsidR="00051D38" w:rsidRPr="0030217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highlight w:val="lightGray"/>
                <w:lang w:val="cs-CZ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Bamed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5704" w:type="dxa"/>
          </w:tcPr>
          <w:p w14:paraId="167F0F14" w14:textId="77777777" w:rsidR="00051D38" w:rsidRPr="007F2D01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7F2D01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02174" w14:paraId="046D3859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B12996" w14:textId="5BF45D78" w:rsidR="00051D38" w:rsidRPr="0030217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955DC0" w14:textId="64F4EF87" w:rsidR="00051D38" w:rsidRPr="0030217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highlight w:val="lightGray"/>
                <w:lang w:val="cs-CZ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Baria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5704" w:type="dxa"/>
          </w:tcPr>
          <w:p w14:paraId="063A44C7" w14:textId="77777777" w:rsidR="00051D38" w:rsidRPr="007F2D01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7F2D01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02174" w14:paraId="44F47F43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176EB1" w14:textId="48B2AB52" w:rsidR="00051D38" w:rsidRPr="0030217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FE7DA1" w14:textId="23960242" w:rsidR="00051D38" w:rsidRPr="0030217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highlight w:val="lightGray"/>
                <w:lang w:val="cs-CZ"/>
              </w:rPr>
            </w:pPr>
            <w:r>
              <w:rPr>
                <w:rFonts w:ascii="Calibri" w:hAnsi="Calibri" w:cs="Calibri"/>
                <w:color w:val="000000"/>
              </w:rPr>
              <w:t>Bio-Rad spol. s r.o.</w:t>
            </w:r>
          </w:p>
        </w:tc>
        <w:tc>
          <w:tcPr>
            <w:tcW w:w="5704" w:type="dxa"/>
          </w:tcPr>
          <w:p w14:paraId="5C2650BE" w14:textId="77777777" w:rsidR="00051D38" w:rsidRPr="007F2D01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7F2D01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02174" w14:paraId="11DEC8FA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C2F8F1" w14:textId="77777777" w:rsidR="00051D38" w:rsidRPr="0030217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D519F5" w14:textId="4CE16D40" w:rsidR="00051D38" w:rsidRPr="0030217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highlight w:val="lightGray"/>
                <w:lang w:val="cs-CZ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Biotronik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Praha, spol. s r.o.</w:t>
            </w:r>
          </w:p>
        </w:tc>
        <w:tc>
          <w:tcPr>
            <w:tcW w:w="5704" w:type="dxa"/>
          </w:tcPr>
          <w:p w14:paraId="56518EC4" w14:textId="77777777" w:rsidR="00051D38" w:rsidRPr="007F2D01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7F2D01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02174" w14:paraId="32849ECA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D0D525" w14:textId="77777777" w:rsidR="00051D38" w:rsidRPr="0030217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8DBA5E" w14:textId="7F2910D4" w:rsidR="00051D38" w:rsidRPr="0030217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highlight w:val="lightGray"/>
                <w:lang w:val="cs-CZ"/>
              </w:rPr>
            </w:pPr>
            <w:r>
              <w:rPr>
                <w:rFonts w:ascii="Calibri" w:hAnsi="Calibri" w:cs="Calibri"/>
                <w:color w:val="000000"/>
              </w:rPr>
              <w:t>BMT a.s.</w:t>
            </w:r>
          </w:p>
        </w:tc>
        <w:tc>
          <w:tcPr>
            <w:tcW w:w="5704" w:type="dxa"/>
          </w:tcPr>
          <w:p w14:paraId="60337E64" w14:textId="77777777" w:rsidR="00051D38" w:rsidRPr="007F2D01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7F2D01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02174" w14:paraId="444A8CB8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CC8AC5" w14:textId="395703C9" w:rsidR="00051D38" w:rsidRPr="0030217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F463CF" w14:textId="65779A63" w:rsidR="00051D38" w:rsidRPr="0030217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highlight w:val="lightGray"/>
                <w:lang w:val="cs-CZ"/>
              </w:rPr>
            </w:pPr>
            <w:r>
              <w:rPr>
                <w:rFonts w:ascii="Calibri" w:hAnsi="Calibri" w:cs="Calibri"/>
                <w:color w:val="000000"/>
              </w:rPr>
              <w:t xml:space="preserve">BTL </w:t>
            </w:r>
            <w:proofErr w:type="spellStart"/>
            <w:r>
              <w:rPr>
                <w:rFonts w:ascii="Calibri" w:hAnsi="Calibri" w:cs="Calibri"/>
                <w:color w:val="000000"/>
              </w:rPr>
              <w:t>zdravotnická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technika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a.s.</w:t>
            </w:r>
          </w:p>
        </w:tc>
        <w:tc>
          <w:tcPr>
            <w:tcW w:w="5704" w:type="dxa"/>
            <w:tcBorders>
              <w:bottom w:val="single" w:sz="4" w:space="0" w:color="auto"/>
            </w:tcBorders>
          </w:tcPr>
          <w:p w14:paraId="1BA5D78A" w14:textId="77777777" w:rsidR="00051D38" w:rsidRPr="007F2D01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7F2D01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02174" w14:paraId="6BDBAE64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054289" w14:textId="77777777" w:rsidR="00051D38" w:rsidRPr="0030217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D67DDB" w14:textId="386AAE18" w:rsidR="00051D38" w:rsidRPr="0030217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highlight w:val="lightGray"/>
                <w:lang w:val="cs-CZ"/>
              </w:rPr>
            </w:pPr>
            <w:r>
              <w:rPr>
                <w:rFonts w:ascii="Calibri" w:hAnsi="Calibri" w:cs="Calibri"/>
                <w:color w:val="000000"/>
              </w:rPr>
              <w:t>Canberra - Packard s.r.o.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26A6E63E" w14:textId="77777777" w:rsidR="00051D38" w:rsidRPr="007F2D01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7F2D01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02174" w14:paraId="548E2AF5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BE124F" w14:textId="5A3919AC" w:rsidR="00051D38" w:rsidRPr="0030217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D154C3" w14:textId="6FA5984C" w:rsidR="00051D38" w:rsidRPr="00302174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  <w:highlight w:val="lightGray"/>
              </w:rPr>
            </w:pPr>
            <w:r>
              <w:rPr>
                <w:rFonts w:ascii="Calibri" w:hAnsi="Calibri" w:cs="Calibri"/>
                <w:color w:val="000000"/>
              </w:rPr>
              <w:t>Carl Zeiss spol. s r.o.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44ADA48A" w14:textId="77777777" w:rsidR="00051D38" w:rsidRPr="007F2D01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7F2D01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02174" w14:paraId="56E575A7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D12D743" w14:textId="77777777" w:rsidR="00051D38" w:rsidRPr="0030217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D91284" w14:textId="3ED083AF" w:rsidR="00051D38" w:rsidRPr="00302174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  <w:highlight w:val="lightGray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Celimed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7F817" w14:textId="77777777" w:rsidR="00051D38" w:rsidRPr="007F2D01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7F2D01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02174" w14:paraId="348F3E7F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BDF65B4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  <w:bookmarkStart w:id="5" w:name="_Hlk130147655"/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4D82A9" w14:textId="6058B5F3" w:rsidR="00051D38" w:rsidRPr="00302174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  <w:highlight w:val="lightGray"/>
              </w:rPr>
            </w:pPr>
            <w:r>
              <w:rPr>
                <w:rFonts w:ascii="Calibri" w:hAnsi="Calibri" w:cs="Calibri"/>
                <w:color w:val="000000"/>
              </w:rPr>
              <w:t>CMI s.r.o.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2C9A3FD3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02174" w14:paraId="30CDDE95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5D547E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  <w:bookmarkStart w:id="6" w:name="_Hlk130147372"/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7F551D" w14:textId="46492243" w:rsidR="00051D38" w:rsidRPr="00302174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  <w:highlight w:val="lightGray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Codan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Meditech </w:t>
            </w:r>
            <w:proofErr w:type="spellStart"/>
            <w:r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30F136BE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02174" w14:paraId="45319817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E0BF83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  <w:bookmarkStart w:id="7" w:name="_Hlk130147477"/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1FE613" w14:textId="7EB44F42" w:rsidR="00051D38" w:rsidRPr="00302174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  <w:highlight w:val="lightGray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Český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metrologický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institut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6BCA2670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02174" w14:paraId="2D6000F2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A47882" w14:textId="7B3B88FD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AFD803" w14:textId="66519EE5" w:rsidR="00051D38" w:rsidRPr="00302174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  <w:highlight w:val="lightGray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Dahlhausen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CZ, spol. s r.o.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1EFEBB31" w14:textId="1B6374E1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</w:t>
            </w:r>
          </w:p>
        </w:tc>
      </w:tr>
      <w:tr w:rsidR="00051D38" w:rsidRPr="00302174" w14:paraId="2BAD1381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111BF4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6A49E4" w14:textId="6449A436" w:rsidR="00051D38" w:rsidRPr="00302174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  <w:highlight w:val="lightGray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Dartin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spol. s r.o.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76A17908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02174" w14:paraId="068DF72A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D20F69" w14:textId="360344B4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A5F6EC" w14:textId="782D9078" w:rsidR="00051D38" w:rsidRPr="00302174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  <w:highlight w:val="lightGray"/>
              </w:rPr>
            </w:pPr>
            <w:r>
              <w:rPr>
                <w:rFonts w:ascii="Calibri" w:hAnsi="Calibri" w:cs="Calibri"/>
                <w:color w:val="000000"/>
              </w:rPr>
              <w:t>DN Formed Brno s.r.o.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4BFEBC63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305A9B27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4FA787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DAB264" w14:textId="070C382B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Dräger Medical s.r.o.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49FAAA0D" w14:textId="431D84F9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bookmarkEnd w:id="6"/>
      <w:bookmarkEnd w:id="7"/>
      <w:tr w:rsidR="00051D38" w:rsidRPr="00377901" w14:paraId="71E2CB08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8A86AB" w14:textId="49311BC3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5D23D7" w14:textId="7AD384BC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Dynex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Technologies, spol. s r.o.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3B34C127" w14:textId="5255F055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53DD0130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70A555" w14:textId="0DBBB0EF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8390C8" w14:textId="1F982C91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EMS s.r.o.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3C563FDE" w14:textId="45F1D4F4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</w:t>
            </w:r>
          </w:p>
        </w:tc>
      </w:tr>
      <w:tr w:rsidR="00051D38" w:rsidRPr="00377901" w14:paraId="16F539F0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53766B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F28F42" w14:textId="2BF26B5A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Exray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1E6EAD25" w14:textId="698379F1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14B953DA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2A5414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E85516" w14:textId="0E0D29C6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Glyn Brothers Chemicals Prague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05151452" w14:textId="73EA0291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05C82C0C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F87347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6B1619" w14:textId="2A084EBF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Fomei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633BBCD5" w14:textId="737163B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233688D7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87F364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91003F" w14:textId="1BC1C99C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Fresenius </w:t>
            </w:r>
            <w:proofErr w:type="spellStart"/>
            <w:r>
              <w:rPr>
                <w:rFonts w:ascii="Calibri" w:hAnsi="Calibri" w:cs="Calibri"/>
                <w:color w:val="000000"/>
              </w:rPr>
              <w:t>Kabi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7EC33E36" w14:textId="7DB6485D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0FE64791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23FEFAC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DA7FFC" w14:textId="74601F70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Fresenius Medical Care - ČR s.r.o.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5E6CD2F7" w14:textId="55030B06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</w:t>
            </w:r>
          </w:p>
        </w:tc>
      </w:tr>
      <w:tr w:rsidR="00051D38" w:rsidRPr="00377901" w14:paraId="0C2CE88D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EAD9575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4B6838" w14:textId="26A30D9D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Fysiomed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6BEA0774" w14:textId="70CACD1A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1F1EDC2D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C02DC5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A8C0E0" w14:textId="584E18AD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HB </w:t>
            </w:r>
            <w:proofErr w:type="spellStart"/>
            <w:r>
              <w:rPr>
                <w:rFonts w:ascii="Calibri" w:hAnsi="Calibri" w:cs="Calibri"/>
                <w:color w:val="000000"/>
              </w:rPr>
              <w:t>servis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56FC10D7" w14:textId="2F2B5C2D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320752B4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96F422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206CD5" w14:textId="47157A1E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help2move s.r.o.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4EFBEEDC" w14:textId="2D7BFC65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2370DC03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A79868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8EA60D" w14:textId="1DFA9F80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HNS </w:t>
            </w:r>
            <w:proofErr w:type="spellStart"/>
            <w:r>
              <w:rPr>
                <w:rFonts w:ascii="Calibri" w:hAnsi="Calibri" w:cs="Calibri"/>
                <w:color w:val="000000"/>
              </w:rPr>
              <w:t>mechanix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4C84F326" w14:textId="79F5A13B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</w:t>
            </w:r>
          </w:p>
        </w:tc>
      </w:tr>
      <w:tr w:rsidR="00051D38" w:rsidRPr="00377901" w14:paraId="167B612E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525BDB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9ABA40" w14:textId="32C5B9BB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MGVIVA a.s.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02E7ECFD" w14:textId="5F374473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7959CF7A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D9D387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94CF10" w14:textId="667318AB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HSC Industry, spol s r.o.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51D87DAA" w14:textId="6649DEE5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4DD48EB4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7E683C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71B882" w14:textId="68863AE0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HVMEDIC - Jaroslav </w:t>
            </w:r>
            <w:proofErr w:type="spellStart"/>
            <w:r>
              <w:rPr>
                <w:rFonts w:ascii="Calibri" w:hAnsi="Calibri" w:cs="Calibri"/>
                <w:color w:val="000000"/>
              </w:rPr>
              <w:t>Vitouš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60C056F3" w14:textId="3AF8DF58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76706E77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77CD10E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6CC4F3" w14:textId="008D8CA7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Hypokramed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39CC8754" w14:textId="617C8EAB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29FFB7FD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26C14F" w14:textId="52421B9B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D2A8BF" w14:textId="51599E03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HZZ a.s.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16A0984E" w14:textId="027A24CB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413A9B77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F9AB60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30677A" w14:textId="760FAD88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Cheirón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a.s.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0BFE98DA" w14:textId="22E23E1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</w:t>
            </w:r>
          </w:p>
        </w:tc>
      </w:tr>
      <w:tr w:rsidR="00051D38" w:rsidRPr="00377901" w14:paraId="00AA942A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EC79A2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03208F" w14:textId="52813AE8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Chironax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Estra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spol. s r.o.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2704DD4D" w14:textId="5C74B0A1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4D91E1D8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378842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733391" w14:textId="42BDC3E7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I.T.A. - </w:t>
            </w:r>
            <w:proofErr w:type="spellStart"/>
            <w:r>
              <w:rPr>
                <w:rFonts w:ascii="Calibri" w:hAnsi="Calibri" w:cs="Calibri"/>
                <w:color w:val="000000"/>
              </w:rPr>
              <w:t>Intertact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7D8E0CE6" w14:textId="03A8EAC8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5218D6C2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457766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02452C" w14:textId="051144CC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Imedex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0924568B" w14:textId="0243A96A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15A3EECA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51CD26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3830DA" w14:textId="0288EB5A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Jan </w:t>
            </w:r>
            <w:proofErr w:type="spellStart"/>
            <w:r>
              <w:rPr>
                <w:rFonts w:ascii="Calibri" w:hAnsi="Calibri" w:cs="Calibri"/>
                <w:color w:val="000000"/>
              </w:rPr>
              <w:t>Pasečný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50B6F363" w14:textId="675CDC68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424C07BC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F03AA79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AFA29A" w14:textId="59B999BC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Jablotron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Alarms a.s.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5EFD9BBA" w14:textId="708081AE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bookmarkEnd w:id="5"/>
      <w:tr w:rsidR="00051D38" w:rsidRPr="00302174" w14:paraId="68DC882D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D56AB6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6B8CC1" w14:textId="404BAA6D" w:rsidR="00051D38" w:rsidRPr="00302174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  <w:highlight w:val="lightGray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Jiří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Petrle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7E038A46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02174" w14:paraId="61E3DDAE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612426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B4C508" w14:textId="31D5DC02" w:rsidR="00051D38" w:rsidRPr="00302174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  <w:highlight w:val="lightGray"/>
              </w:rPr>
            </w:pPr>
            <w:r>
              <w:rPr>
                <w:rFonts w:ascii="Calibri" w:hAnsi="Calibri" w:cs="Calibri"/>
                <w:color w:val="000000"/>
              </w:rPr>
              <w:t xml:space="preserve">Johnson </w:t>
            </w:r>
            <w:proofErr w:type="spellStart"/>
            <w:r>
              <w:rPr>
                <w:rFonts w:ascii="Calibri" w:hAnsi="Calibri" w:cs="Calibri"/>
                <w:color w:val="000000"/>
              </w:rPr>
              <w:t>Johnson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3DF7AE3B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02174" w14:paraId="08C8797D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BC4AA7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88DED5" w14:textId="74660C58" w:rsidR="00051D38" w:rsidRPr="00302174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  <w:highlight w:val="lightGray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Kardio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Line spol. s r.o.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0CD95617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02174" w14:paraId="44CBA43B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E96EAE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47BA83" w14:textId="09F48116" w:rsidR="00051D38" w:rsidRPr="00302174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  <w:highlight w:val="lightGray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Kopsa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0DCB215D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</w:t>
            </w:r>
          </w:p>
        </w:tc>
      </w:tr>
      <w:tr w:rsidR="00051D38" w:rsidRPr="00302174" w14:paraId="0939B0F5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685528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97C4AF" w14:textId="0408D8E0" w:rsidR="00051D38" w:rsidRPr="00302174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  <w:highlight w:val="lightGray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Linet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spol. s r.o.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2D614FA8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02174" w14:paraId="60D9A9EB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466114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06E6F9" w14:textId="6274BF79" w:rsidR="00051D38" w:rsidRPr="00302174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  <w:highlight w:val="lightGray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Laboserv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3BD7CCD4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4325D73F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589276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F77688" w14:textId="33E26458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LaparoTech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Instruments </w:t>
            </w:r>
            <w:proofErr w:type="spellStart"/>
            <w:r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318B2C0E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1303E096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BF74A4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EA6881" w14:textId="0F304037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LHL s.r.o.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3FB80E28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5B37575C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CB9BFB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2BBC96" w14:textId="491C32F4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Luboš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Kloc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54EE7625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</w:t>
            </w:r>
          </w:p>
        </w:tc>
      </w:tr>
      <w:tr w:rsidR="00051D38" w:rsidRPr="00377901" w14:paraId="11E88B3E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1F502A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53631A" w14:textId="59DBA497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Magnetoterapie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Dimap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130DC26D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523FA96E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32937B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5093E0" w14:textId="5A46088D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Málek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spol. s r.o.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2A45C913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1E0BD328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53BE65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BC15EF" w14:textId="4BC2DEF1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Medesa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1CA26BBC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38518CB7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B0606D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700698" w14:textId="0DEF959A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Medial s.r.o.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1FB9DC9F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6BEEF7F4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9010DD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E3B398" w14:textId="3B4AE473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Mediatrade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4A6DA8BB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</w:t>
            </w:r>
          </w:p>
        </w:tc>
      </w:tr>
      <w:tr w:rsidR="00051D38" w:rsidRPr="00377901" w14:paraId="3DA2BCD5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AB4CAB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A90DDE" w14:textId="432AEFC3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Medicton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Group </w:t>
            </w:r>
            <w:proofErr w:type="spellStart"/>
            <w:r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2F85DE02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753AFCBC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7330382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1A5AAE" w14:textId="613CD977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Mediprax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CB </w:t>
            </w:r>
            <w:proofErr w:type="spellStart"/>
            <w:r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6D15B7D9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3E138AC6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FEB0B4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CDE5B3" w14:textId="766F8AF6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medisap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08F1C4B2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68E192F6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BFAAEB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0CBCCE" w14:textId="3032EC50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Mediset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Chironax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05B416F6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</w:t>
            </w:r>
          </w:p>
        </w:tc>
      </w:tr>
      <w:tr w:rsidR="00051D38" w:rsidRPr="00377901" w14:paraId="74811A55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CFDF07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ABEC75" w14:textId="2CA09719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Medista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spol s r.o.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2B9B00F9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2FBFA30A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7DC32D5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96C3E8" w14:textId="27D17259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Medkonsult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33E693C4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4D2C0B70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DE927E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A6E024" w14:textId="291C9920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MedSol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6AF17BEC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6F3AEB75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BFA786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8A7F5F" w14:textId="492B1D77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Medtronic Czechia s.r.o.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5845221F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032D8A39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67CC6F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1A8B94" w14:textId="16164AF4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Metroservis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4C696AA8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78B406B8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1C625C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F61900" w14:textId="70463B9E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Miele, spol. s r.o.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7829DA99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</w:t>
            </w:r>
          </w:p>
        </w:tc>
      </w:tr>
      <w:tr w:rsidR="00051D38" w:rsidRPr="00377901" w14:paraId="63DB9A0F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72AF11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B2DA25" w14:textId="516A1974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 Diagnostic s.r.o.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1F679569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0C5239E0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B22523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479AF1" w14:textId="6E5F571F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MSBF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190FC055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4B8D3DDA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82F44E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E33B70" w14:textId="5A9E3440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MZ Liberec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0B6C0F22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7140F5FA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8ABE5F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B604BF" w14:textId="02475BFD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Nimotech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36E1031B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5424E645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429697C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C0A905" w14:textId="06A09922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 Med spol. s r.o.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3120D8AB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02174" w14:paraId="242F7153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2F45C6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9494F8" w14:textId="5A1F64E0" w:rsidR="00051D38" w:rsidRPr="00302174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  <w:highlight w:val="lightGray"/>
              </w:rPr>
            </w:pPr>
            <w:r>
              <w:rPr>
                <w:rFonts w:ascii="Calibri" w:hAnsi="Calibri" w:cs="Calibri"/>
                <w:color w:val="000000"/>
              </w:rPr>
              <w:t>Oculus, spol. s r.o.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3223D858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02174" w14:paraId="1F7E7C84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1B5053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E54B74" w14:textId="016DC6B4" w:rsidR="00051D38" w:rsidRPr="00302174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  <w:highlight w:val="lightGray"/>
              </w:rPr>
            </w:pPr>
            <w:r>
              <w:rPr>
                <w:rFonts w:ascii="Calibri" w:hAnsi="Calibri" w:cs="Calibri"/>
                <w:color w:val="000000"/>
              </w:rPr>
              <w:t>Olympus Czech Group, s.r.o.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048C900A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02174" w14:paraId="07939417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7BA639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A4C37A" w14:textId="6B6C89B5" w:rsidR="00051D38" w:rsidRPr="00302174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  <w:highlight w:val="lightGray"/>
              </w:rPr>
            </w:pPr>
            <w:r>
              <w:rPr>
                <w:rFonts w:ascii="Calibri" w:hAnsi="Calibri" w:cs="Calibri"/>
                <w:color w:val="000000"/>
              </w:rPr>
              <w:t>OR-CZ spol. s r.o.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07EC194F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02174" w14:paraId="1407DAD4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A4E629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1E8864" w14:textId="3DEBC5F0" w:rsidR="00051D38" w:rsidRPr="00302174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  <w:highlight w:val="lightGray"/>
              </w:rPr>
            </w:pPr>
            <w:r>
              <w:rPr>
                <w:rFonts w:ascii="Calibri" w:hAnsi="Calibri" w:cs="Calibri"/>
                <w:color w:val="000000"/>
              </w:rPr>
              <w:t>Philips Healthcare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36632178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</w:t>
            </w:r>
          </w:p>
        </w:tc>
      </w:tr>
      <w:tr w:rsidR="00051D38" w:rsidRPr="00302174" w14:paraId="741FFDA5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62AF84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F40CC8" w14:textId="19155DD5" w:rsidR="00051D38" w:rsidRPr="00302174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  <w:highlight w:val="lightGray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Polymed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medical CZ, a.s.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6D9B267A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02174" w14:paraId="545207AF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528F5E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52B655" w14:textId="63BD7F75" w:rsidR="00051D38" w:rsidRPr="00302174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  <w:highlight w:val="lightGray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Promedica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Praha Group, a.s.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2C29A2A9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457A66E5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FD99B1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FE0254" w14:textId="77CF857D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Radiometer s.r.o.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6BAC20FC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0911A428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CA4912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61DDE8" w14:textId="6F411261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Radix CZ s.r.o.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7F8AC0C1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140B5F10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D33647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D5E78F" w14:textId="2E6B0AC0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ReguCon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6A212167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</w:t>
            </w:r>
          </w:p>
        </w:tc>
      </w:tr>
      <w:tr w:rsidR="00051D38" w:rsidRPr="00377901" w14:paraId="3203AFB8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4A98D8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D65A81" w14:textId="5B8836CC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Resi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Třeboň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spol. s r.o.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4D5ADE01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7778C303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78FA23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20F7D2" w14:textId="13AB2227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Roche s.r.o.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39CFE45E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0F057537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DE3443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87D703" w14:textId="2749F72E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Rousek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3F5084DA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4313D63A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6E8689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2C2185" w14:textId="5B9C5E5A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RQL s.r.o.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6E0EA66F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4F407323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0E4A1B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3DE240" w14:textId="18DC76D8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Sarstedt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spol. s r.o.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471D6F37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</w:t>
            </w:r>
          </w:p>
        </w:tc>
      </w:tr>
      <w:tr w:rsidR="00051D38" w:rsidRPr="00377901" w14:paraId="11E3641B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8DDD9A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7B5F9F" w14:textId="5CC7EF45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Seiva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07102836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40F8C621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841408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0167E5" w14:textId="7D3309BF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Schoeller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Instruments, </w:t>
            </w:r>
            <w:proofErr w:type="spellStart"/>
            <w:r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51FBB919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6876E1FE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D5B5DC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AE728A" w14:textId="2A09E2DE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Siemens Healthcare, s.r.o.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6E6D0C1F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00DE5B14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3C8BA4C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9FB41A" w14:textId="58512980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SMT s.r.o.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27CD0FA8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</w:t>
            </w:r>
          </w:p>
        </w:tc>
      </w:tr>
      <w:tr w:rsidR="00051D38" w:rsidRPr="00377901" w14:paraId="49DF6E2F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58C6D6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D0DEE8" w14:textId="3CB1FEF3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Soral a </w:t>
            </w:r>
            <w:proofErr w:type="spellStart"/>
            <w:r>
              <w:rPr>
                <w:rFonts w:ascii="Calibri" w:hAnsi="Calibri" w:cs="Calibri"/>
                <w:color w:val="000000"/>
              </w:rPr>
              <w:t>Hanzlik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Medical </w:t>
            </w:r>
            <w:proofErr w:type="spellStart"/>
            <w:r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45041D28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753410C0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92EC13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775710" w14:textId="138E75E4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Spirit Medical spol. s r.o.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7353E98F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016470D4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73950D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2A04F1" w14:textId="5B4D557D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Steripak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710C56A2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350FC9E2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491EC1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2D8C42" w14:textId="40D575F3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SurgiCare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2B6AA384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32568F00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C0AF28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0C5305" w14:textId="581AC770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TECOM </w:t>
            </w:r>
            <w:proofErr w:type="spellStart"/>
            <w:r>
              <w:rPr>
                <w:rFonts w:ascii="Calibri" w:hAnsi="Calibri" w:cs="Calibri"/>
                <w:color w:val="000000"/>
              </w:rPr>
              <w:t>Analitic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Systems CS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63D9B736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2F49C267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B8BA8F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D9C554" w14:textId="1661FD90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Tera-med Medical s.r.o.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27742F5D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</w:t>
            </w:r>
          </w:p>
        </w:tc>
      </w:tr>
      <w:tr w:rsidR="00051D38" w:rsidRPr="00377901" w14:paraId="477F5A53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BB3A510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D020C4" w14:textId="48494A0A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TestLine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Clinical Diagnostics </w:t>
            </w:r>
            <w:proofErr w:type="spellStart"/>
            <w:r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4C85E3C2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4F87E66B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B8FB9D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99B199" w14:textId="3EAA3B79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Tool, spol. s r.o.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5D3EDBEC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087C4BC9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9F871E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0F411F" w14:textId="23B862A2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Trigon Plus spol. s r.o.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3E421715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4E1B8E58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74189E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E11A86" w14:textId="73AC93E0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UJP Praha a.s.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51C35833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052CF986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2309C70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EE3FB0" w14:textId="3EB1ECF7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Unimed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v.o.s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680E3C52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02174" w14:paraId="35FCC4D9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6D3417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7428DA" w14:textId="4ADC8B7C" w:rsidR="00051D38" w:rsidRPr="00302174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  <w:highlight w:val="lightGray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Viamed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4C500C82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02174" w14:paraId="775CCDFD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1888B5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41535B" w14:textId="09DFE007" w:rsidR="00051D38" w:rsidRPr="00302174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  <w:highlight w:val="lightGray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Videris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7227AE76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02174" w14:paraId="46A52CD6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575D1E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9C2BA1" w14:textId="6CA2270F" w:rsidR="00051D38" w:rsidRPr="00302174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  <w:highlight w:val="lightGray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Vivacom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5A429042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02174" w14:paraId="285FF818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B5E70E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6DF1B4" w14:textId="23C16555" w:rsidR="00051D38" w:rsidRPr="00302174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  <w:highlight w:val="lightGray"/>
              </w:rPr>
            </w:pPr>
            <w:r>
              <w:rPr>
                <w:rFonts w:ascii="Calibri" w:hAnsi="Calibri" w:cs="Calibri"/>
                <w:color w:val="000000"/>
              </w:rPr>
              <w:t>VWR International s.r.o.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2EDE7CA1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</w:t>
            </w:r>
          </w:p>
        </w:tc>
      </w:tr>
      <w:tr w:rsidR="00051D38" w:rsidRPr="00302174" w14:paraId="22656D52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BD6EC3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4EF199" w14:textId="4D594385" w:rsidR="00051D38" w:rsidRPr="00302174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  <w:highlight w:val="lightGray"/>
              </w:rPr>
            </w:pPr>
            <w:r>
              <w:rPr>
                <w:rFonts w:ascii="Calibri" w:hAnsi="Calibri" w:cs="Calibri"/>
                <w:color w:val="000000"/>
              </w:rPr>
              <w:t xml:space="preserve">Walter </w:t>
            </w:r>
            <w:proofErr w:type="spellStart"/>
            <w:r>
              <w:rPr>
                <w:rFonts w:ascii="Calibri" w:hAnsi="Calibri" w:cs="Calibri"/>
                <w:color w:val="000000"/>
              </w:rPr>
              <w:t>Graphtek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CZ </w:t>
            </w:r>
            <w:proofErr w:type="spellStart"/>
            <w:r>
              <w:rPr>
                <w:rFonts w:ascii="Calibri" w:hAnsi="Calibri" w:cs="Calibri"/>
                <w:color w:val="000000"/>
              </w:rPr>
              <w:t>s.r.o.</w:t>
            </w:r>
            <w:proofErr w:type="spellEnd"/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599774B7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02174" w14:paraId="2F48C068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1F984A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221CE2" w14:textId="748036C1" w:rsidR="00051D38" w:rsidRPr="00302174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  <w:highlight w:val="lightGray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Widex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Line spol. s r.o.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3ABAE750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548DB9E8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0A0F2E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F5106F" w14:textId="75C18A76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 Technik s.r.o.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7D84390E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  <w:tr w:rsidR="00051D38" w:rsidRPr="00377901" w14:paraId="0CC0FAF4" w14:textId="77777777" w:rsidTr="00051D38">
        <w:trPr>
          <w:trHeight w:val="19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21E1CE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b/>
                <w:sz w:val="18"/>
                <w:szCs w:val="18"/>
                <w:highlight w:val="lightGray"/>
                <w:lang w:val="cs-CZ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E08497" w14:textId="1CE9D6EB" w:rsidR="00051D38" w:rsidRPr="005B288B" w:rsidRDefault="00051D38" w:rsidP="00051D38">
            <w:pPr>
              <w:spacing w:after="120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ZSZ, a.s.</w:t>
            </w:r>
          </w:p>
        </w:tc>
        <w:tc>
          <w:tcPr>
            <w:tcW w:w="5704" w:type="dxa"/>
            <w:tcBorders>
              <w:top w:val="single" w:sz="4" w:space="0" w:color="auto"/>
              <w:bottom w:val="single" w:sz="4" w:space="0" w:color="auto"/>
            </w:tcBorders>
          </w:tcPr>
          <w:p w14:paraId="324B45C9" w14:textId="77777777" w:rsidR="00051D38" w:rsidRPr="004B77D4" w:rsidRDefault="00051D38" w:rsidP="00051D38">
            <w:pPr>
              <w:spacing w:after="12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B77D4">
              <w:rPr>
                <w:rFonts w:ascii="Arial" w:hAnsi="Arial" w:cs="Arial"/>
                <w:sz w:val="18"/>
                <w:szCs w:val="18"/>
                <w:lang w:val="cs-CZ"/>
              </w:rPr>
              <w:t>Nedochází k předávání údajů mimo EU/EHS.</w:t>
            </w:r>
          </w:p>
        </w:tc>
      </w:tr>
    </w:tbl>
    <w:p w14:paraId="6B84E665" w14:textId="77777777" w:rsidR="00663DAE" w:rsidRPr="005C25F0" w:rsidRDefault="00663DAE" w:rsidP="00302174">
      <w:pPr>
        <w:rPr>
          <w:lang w:val="cs-CZ"/>
        </w:rPr>
      </w:pPr>
    </w:p>
    <w:sectPr w:rsidR="00663DAE" w:rsidRPr="005C25F0" w:rsidSect="008C7AF9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0ACD6" w14:textId="77777777" w:rsidR="009A559A" w:rsidRDefault="009A559A">
      <w:pPr>
        <w:spacing w:after="0" w:line="240" w:lineRule="auto"/>
      </w:pPr>
      <w:r>
        <w:separator/>
      </w:r>
    </w:p>
  </w:endnote>
  <w:endnote w:type="continuationSeparator" w:id="0">
    <w:p w14:paraId="2CD4A8C9" w14:textId="77777777" w:rsidR="009A559A" w:rsidRDefault="009A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64497"/>
      <w:docPartObj>
        <w:docPartGallery w:val="Page Numbers (Bottom of Page)"/>
        <w:docPartUnique/>
      </w:docPartObj>
    </w:sdtPr>
    <w:sdtEndPr/>
    <w:sdtContent>
      <w:p w14:paraId="0A1F003A" w14:textId="77777777" w:rsidR="002D6B2F" w:rsidRDefault="002D6B2F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5861EC" w14:textId="77777777" w:rsidR="002D6B2F" w:rsidRDefault="002D6B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A4B09" w14:textId="77777777" w:rsidR="009A559A" w:rsidRDefault="009A559A">
      <w:pPr>
        <w:spacing w:after="0" w:line="240" w:lineRule="auto"/>
      </w:pPr>
      <w:r>
        <w:separator/>
      </w:r>
    </w:p>
  </w:footnote>
  <w:footnote w:type="continuationSeparator" w:id="0">
    <w:p w14:paraId="123E4994" w14:textId="77777777" w:rsidR="009A559A" w:rsidRDefault="009A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4D6A3" w14:textId="714CF1F1" w:rsidR="002D6B2F" w:rsidRPr="00295F63" w:rsidRDefault="002D6B2F" w:rsidP="00CE512E">
    <w:pPr>
      <w:pStyle w:val="Zhlav"/>
      <w:jc w:val="right"/>
      <w:rPr>
        <w:rFonts w:ascii="Arial" w:hAnsi="Arial" w:cs="Arial"/>
        <w:b/>
        <w:color w:val="2E74B5" w:themeColor="accent5" w:themeShade="BF"/>
        <w:sz w:val="28"/>
        <w:szCs w:val="28"/>
        <w:lang w:val="cs-CZ"/>
      </w:rPr>
    </w:pPr>
    <w:r w:rsidRPr="00295F63">
      <w:rPr>
        <w:rFonts w:ascii="Arial" w:hAnsi="Arial" w:cs="Arial"/>
        <w:b/>
        <w:color w:val="2E74B5" w:themeColor="accent5" w:themeShade="BF"/>
        <w:sz w:val="28"/>
        <w:szCs w:val="28"/>
        <w:lang w:val="cs-CZ"/>
      </w:rPr>
      <w:t xml:space="preserve">D Ů V Ě R N É </w:t>
    </w:r>
  </w:p>
  <w:p w14:paraId="2E3AE07E" w14:textId="505FB777" w:rsidR="002D6B2F" w:rsidRPr="005616DF" w:rsidRDefault="002D6B2F" w:rsidP="00CE512E">
    <w:pPr>
      <w:pStyle w:val="Zhlav"/>
      <w:jc w:val="right"/>
      <w:rPr>
        <w:rFonts w:ascii="Arial" w:hAnsi="Arial" w:cs="Arial"/>
        <w:b/>
        <w:color w:val="A6A6A6" w:themeColor="background1" w:themeShade="A6"/>
        <w:sz w:val="20"/>
        <w:szCs w:val="20"/>
        <w:lang w:val="cs-CZ"/>
      </w:rPr>
    </w:pPr>
    <w:r w:rsidRPr="005616DF">
      <w:rPr>
        <w:rFonts w:ascii="Arial" w:hAnsi="Arial" w:cs="Arial"/>
        <w:b/>
        <w:color w:val="A6A6A6" w:themeColor="background1" w:themeShade="A6"/>
        <w:sz w:val="20"/>
        <w:szCs w:val="20"/>
        <w:lang w:val="cs-CZ"/>
      </w:rPr>
      <w:tab/>
    </w:r>
    <w:r w:rsidRPr="005616DF">
      <w:rPr>
        <w:rFonts w:ascii="Arial" w:hAnsi="Arial" w:cs="Arial"/>
        <w:b/>
        <w:color w:val="A6A6A6" w:themeColor="background1" w:themeShade="A6"/>
        <w:sz w:val="20"/>
        <w:szCs w:val="20"/>
        <w:lang w:val="cs-CZ"/>
      </w:rPr>
      <w:tab/>
    </w:r>
    <w:r w:rsidRPr="005616DF">
      <w:rPr>
        <w:rFonts w:ascii="Arial" w:hAnsi="Arial" w:cs="Arial"/>
        <w:b/>
        <w:color w:val="A6A6A6" w:themeColor="background1" w:themeShade="A6"/>
        <w:sz w:val="20"/>
        <w:szCs w:val="20"/>
        <w:lang w:val="cs-CZ"/>
      </w:rPr>
      <w:tab/>
    </w:r>
    <w:r w:rsidRPr="005616DF">
      <w:rPr>
        <w:rFonts w:ascii="Arial" w:hAnsi="Arial" w:cs="Arial"/>
        <w:b/>
        <w:color w:val="A6A6A6" w:themeColor="background1" w:themeShade="A6"/>
        <w:sz w:val="20"/>
        <w:szCs w:val="20"/>
        <w:lang w:val="cs-CZ"/>
      </w:rPr>
      <w:tab/>
    </w:r>
    <w:r w:rsidRPr="005616DF">
      <w:rPr>
        <w:rFonts w:ascii="Arial" w:hAnsi="Arial" w:cs="Arial"/>
        <w:b/>
        <w:color w:val="A6A6A6" w:themeColor="background1" w:themeShade="A6"/>
        <w:sz w:val="20"/>
        <w:szCs w:val="20"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2D96"/>
    <w:multiLevelType w:val="hybridMultilevel"/>
    <w:tmpl w:val="C98234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06909"/>
    <w:multiLevelType w:val="hybridMultilevel"/>
    <w:tmpl w:val="938CCC0E"/>
    <w:lvl w:ilvl="0" w:tplc="B8481F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D0C49"/>
    <w:multiLevelType w:val="hybridMultilevel"/>
    <w:tmpl w:val="28E649E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600EB"/>
    <w:multiLevelType w:val="hybridMultilevel"/>
    <w:tmpl w:val="8ACC20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12B4C"/>
    <w:multiLevelType w:val="hybridMultilevel"/>
    <w:tmpl w:val="77429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50D4F"/>
    <w:multiLevelType w:val="hybridMultilevel"/>
    <w:tmpl w:val="877AC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5698D"/>
    <w:multiLevelType w:val="hybridMultilevel"/>
    <w:tmpl w:val="1CAE8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51D84"/>
    <w:multiLevelType w:val="hybridMultilevel"/>
    <w:tmpl w:val="2BEC4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A60D9"/>
    <w:multiLevelType w:val="hybridMultilevel"/>
    <w:tmpl w:val="55D2E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72839"/>
    <w:multiLevelType w:val="hybridMultilevel"/>
    <w:tmpl w:val="04684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F5C17"/>
    <w:multiLevelType w:val="multilevel"/>
    <w:tmpl w:val="6AB04F4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B4187D"/>
    <w:multiLevelType w:val="multilevel"/>
    <w:tmpl w:val="52342BF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B5758D"/>
    <w:multiLevelType w:val="hybridMultilevel"/>
    <w:tmpl w:val="A75AA1C4"/>
    <w:lvl w:ilvl="0" w:tplc="38104D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F219A"/>
    <w:multiLevelType w:val="hybridMultilevel"/>
    <w:tmpl w:val="93D6E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7775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6DD6B00"/>
    <w:multiLevelType w:val="hybridMultilevel"/>
    <w:tmpl w:val="23FE1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F4635"/>
    <w:multiLevelType w:val="hybridMultilevel"/>
    <w:tmpl w:val="4732DA5C"/>
    <w:lvl w:ilvl="0" w:tplc="DF4E6D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F26A6"/>
    <w:multiLevelType w:val="hybridMultilevel"/>
    <w:tmpl w:val="86B07A54"/>
    <w:lvl w:ilvl="0" w:tplc="A4421ED0">
      <w:numFmt w:val="bullet"/>
      <w:lvlText w:val="-"/>
      <w:lvlJc w:val="left"/>
      <w:pPr>
        <w:ind w:left="41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8" w15:restartNumberingAfterBreak="0">
    <w:nsid w:val="78150EDB"/>
    <w:multiLevelType w:val="hybridMultilevel"/>
    <w:tmpl w:val="2FD68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45F9C"/>
    <w:multiLevelType w:val="hybridMultilevel"/>
    <w:tmpl w:val="51ACB4C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18"/>
  </w:num>
  <w:num w:numId="7">
    <w:abstractNumId w:val="14"/>
  </w:num>
  <w:num w:numId="8">
    <w:abstractNumId w:val="6"/>
  </w:num>
  <w:num w:numId="9">
    <w:abstractNumId w:val="13"/>
  </w:num>
  <w:num w:numId="10">
    <w:abstractNumId w:val="1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"/>
  </w:num>
  <w:num w:numId="14">
    <w:abstractNumId w:val="15"/>
  </w:num>
  <w:num w:numId="15">
    <w:abstractNumId w:val="0"/>
  </w:num>
  <w:num w:numId="16">
    <w:abstractNumId w:val="9"/>
  </w:num>
  <w:num w:numId="17">
    <w:abstractNumId w:val="5"/>
  </w:num>
  <w:num w:numId="18">
    <w:abstractNumId w:val="7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F9"/>
    <w:rsid w:val="00000AD9"/>
    <w:rsid w:val="0000248E"/>
    <w:rsid w:val="00005276"/>
    <w:rsid w:val="00011580"/>
    <w:rsid w:val="00011B87"/>
    <w:rsid w:val="00016507"/>
    <w:rsid w:val="00021498"/>
    <w:rsid w:val="00021FDB"/>
    <w:rsid w:val="000231E6"/>
    <w:rsid w:val="00027CCD"/>
    <w:rsid w:val="00030F15"/>
    <w:rsid w:val="00031536"/>
    <w:rsid w:val="00051D38"/>
    <w:rsid w:val="00057B3B"/>
    <w:rsid w:val="00064715"/>
    <w:rsid w:val="000944C3"/>
    <w:rsid w:val="00094BB4"/>
    <w:rsid w:val="000963D3"/>
    <w:rsid w:val="000A091A"/>
    <w:rsid w:val="000A34BC"/>
    <w:rsid w:val="000B0B6A"/>
    <w:rsid w:val="000B0EBD"/>
    <w:rsid w:val="000B1880"/>
    <w:rsid w:val="000B2D6E"/>
    <w:rsid w:val="000B4FF3"/>
    <w:rsid w:val="000C0742"/>
    <w:rsid w:val="000D209D"/>
    <w:rsid w:val="000D5527"/>
    <w:rsid w:val="000D602F"/>
    <w:rsid w:val="000E084B"/>
    <w:rsid w:val="000F1EE7"/>
    <w:rsid w:val="001003A8"/>
    <w:rsid w:val="00102E84"/>
    <w:rsid w:val="00104764"/>
    <w:rsid w:val="00111DC7"/>
    <w:rsid w:val="0012012D"/>
    <w:rsid w:val="001319B9"/>
    <w:rsid w:val="00134A95"/>
    <w:rsid w:val="00136E51"/>
    <w:rsid w:val="001464C3"/>
    <w:rsid w:val="0015164D"/>
    <w:rsid w:val="00151DAE"/>
    <w:rsid w:val="00155864"/>
    <w:rsid w:val="00156DB1"/>
    <w:rsid w:val="001617EB"/>
    <w:rsid w:val="00183F63"/>
    <w:rsid w:val="00184079"/>
    <w:rsid w:val="00185407"/>
    <w:rsid w:val="001908A4"/>
    <w:rsid w:val="001941BE"/>
    <w:rsid w:val="00197350"/>
    <w:rsid w:val="001A19F5"/>
    <w:rsid w:val="001A6C8E"/>
    <w:rsid w:val="001B2491"/>
    <w:rsid w:val="001B3DF5"/>
    <w:rsid w:val="001C686D"/>
    <w:rsid w:val="001D026C"/>
    <w:rsid w:val="001D5115"/>
    <w:rsid w:val="001F7451"/>
    <w:rsid w:val="00200DCD"/>
    <w:rsid w:val="00202ECE"/>
    <w:rsid w:val="002053B7"/>
    <w:rsid w:val="0020588E"/>
    <w:rsid w:val="00215DC6"/>
    <w:rsid w:val="002212F5"/>
    <w:rsid w:val="00222C7C"/>
    <w:rsid w:val="00223CEF"/>
    <w:rsid w:val="002362A2"/>
    <w:rsid w:val="00236DD6"/>
    <w:rsid w:val="002407F2"/>
    <w:rsid w:val="00240B42"/>
    <w:rsid w:val="00253917"/>
    <w:rsid w:val="00261F8C"/>
    <w:rsid w:val="0026397B"/>
    <w:rsid w:val="00267C74"/>
    <w:rsid w:val="00270A0C"/>
    <w:rsid w:val="002738B3"/>
    <w:rsid w:val="00276AE3"/>
    <w:rsid w:val="00280BF0"/>
    <w:rsid w:val="002826E1"/>
    <w:rsid w:val="0028653C"/>
    <w:rsid w:val="002908D0"/>
    <w:rsid w:val="00291716"/>
    <w:rsid w:val="00292CB2"/>
    <w:rsid w:val="00295F63"/>
    <w:rsid w:val="00296B33"/>
    <w:rsid w:val="002A0CB8"/>
    <w:rsid w:val="002A2184"/>
    <w:rsid w:val="002A44C1"/>
    <w:rsid w:val="002A6840"/>
    <w:rsid w:val="002B5A42"/>
    <w:rsid w:val="002D5537"/>
    <w:rsid w:val="002D6B2F"/>
    <w:rsid w:val="002E1CB2"/>
    <w:rsid w:val="002F2231"/>
    <w:rsid w:val="00302174"/>
    <w:rsid w:val="00307C93"/>
    <w:rsid w:val="00312A49"/>
    <w:rsid w:val="00313A3A"/>
    <w:rsid w:val="003228DA"/>
    <w:rsid w:val="003431D5"/>
    <w:rsid w:val="00343C4F"/>
    <w:rsid w:val="00366C4D"/>
    <w:rsid w:val="00373204"/>
    <w:rsid w:val="0037373C"/>
    <w:rsid w:val="00377901"/>
    <w:rsid w:val="00380BE4"/>
    <w:rsid w:val="00390963"/>
    <w:rsid w:val="003916F3"/>
    <w:rsid w:val="003A785E"/>
    <w:rsid w:val="003C123E"/>
    <w:rsid w:val="003D0160"/>
    <w:rsid w:val="003D6A8C"/>
    <w:rsid w:val="003D7359"/>
    <w:rsid w:val="003E1B90"/>
    <w:rsid w:val="003E303F"/>
    <w:rsid w:val="003E4D2C"/>
    <w:rsid w:val="003E7EF0"/>
    <w:rsid w:val="003F05E2"/>
    <w:rsid w:val="003F359F"/>
    <w:rsid w:val="00402C8C"/>
    <w:rsid w:val="00414622"/>
    <w:rsid w:val="00420B0A"/>
    <w:rsid w:val="00422EEF"/>
    <w:rsid w:val="00435D48"/>
    <w:rsid w:val="00441571"/>
    <w:rsid w:val="00444AF2"/>
    <w:rsid w:val="00447891"/>
    <w:rsid w:val="00463BF2"/>
    <w:rsid w:val="00463F8A"/>
    <w:rsid w:val="0046567C"/>
    <w:rsid w:val="00474093"/>
    <w:rsid w:val="004826C5"/>
    <w:rsid w:val="0049446C"/>
    <w:rsid w:val="00495F3A"/>
    <w:rsid w:val="0049635C"/>
    <w:rsid w:val="0049772E"/>
    <w:rsid w:val="004B4EC1"/>
    <w:rsid w:val="004B77D4"/>
    <w:rsid w:val="004C3342"/>
    <w:rsid w:val="004D0566"/>
    <w:rsid w:val="004E2FAD"/>
    <w:rsid w:val="004E7A4C"/>
    <w:rsid w:val="004F74AE"/>
    <w:rsid w:val="00500553"/>
    <w:rsid w:val="00507061"/>
    <w:rsid w:val="0051074B"/>
    <w:rsid w:val="005215A3"/>
    <w:rsid w:val="005314E3"/>
    <w:rsid w:val="00535FAE"/>
    <w:rsid w:val="00541880"/>
    <w:rsid w:val="0054335C"/>
    <w:rsid w:val="00546BA0"/>
    <w:rsid w:val="00553387"/>
    <w:rsid w:val="005616DF"/>
    <w:rsid w:val="00562D9D"/>
    <w:rsid w:val="00570D6D"/>
    <w:rsid w:val="005711C7"/>
    <w:rsid w:val="005755F9"/>
    <w:rsid w:val="00580023"/>
    <w:rsid w:val="00592ED1"/>
    <w:rsid w:val="005968E6"/>
    <w:rsid w:val="005A4415"/>
    <w:rsid w:val="005A57ED"/>
    <w:rsid w:val="005A7395"/>
    <w:rsid w:val="005B1672"/>
    <w:rsid w:val="005B1E16"/>
    <w:rsid w:val="005B288B"/>
    <w:rsid w:val="005B35D5"/>
    <w:rsid w:val="005B4342"/>
    <w:rsid w:val="005B4FBF"/>
    <w:rsid w:val="005B5FD9"/>
    <w:rsid w:val="005B72F9"/>
    <w:rsid w:val="005C25F0"/>
    <w:rsid w:val="005C27BB"/>
    <w:rsid w:val="005C44EF"/>
    <w:rsid w:val="005D156B"/>
    <w:rsid w:val="005D3F1A"/>
    <w:rsid w:val="005D54FE"/>
    <w:rsid w:val="005E3D51"/>
    <w:rsid w:val="005E3D75"/>
    <w:rsid w:val="005E4C79"/>
    <w:rsid w:val="005E5F27"/>
    <w:rsid w:val="005E68DD"/>
    <w:rsid w:val="005F4772"/>
    <w:rsid w:val="00605AD1"/>
    <w:rsid w:val="00614A32"/>
    <w:rsid w:val="00621848"/>
    <w:rsid w:val="0062311E"/>
    <w:rsid w:val="0062492B"/>
    <w:rsid w:val="00625B68"/>
    <w:rsid w:val="00636941"/>
    <w:rsid w:val="00640DA8"/>
    <w:rsid w:val="00655F67"/>
    <w:rsid w:val="00662F77"/>
    <w:rsid w:val="00663DAE"/>
    <w:rsid w:val="006668C8"/>
    <w:rsid w:val="006674BE"/>
    <w:rsid w:val="006709D8"/>
    <w:rsid w:val="00670E0E"/>
    <w:rsid w:val="0067233D"/>
    <w:rsid w:val="006746A1"/>
    <w:rsid w:val="006818AB"/>
    <w:rsid w:val="006845F0"/>
    <w:rsid w:val="00692E9E"/>
    <w:rsid w:val="006A664C"/>
    <w:rsid w:val="006B0075"/>
    <w:rsid w:val="006B1F9E"/>
    <w:rsid w:val="006B3A06"/>
    <w:rsid w:val="006B3B2D"/>
    <w:rsid w:val="006B4B26"/>
    <w:rsid w:val="006B4B41"/>
    <w:rsid w:val="006C5CFC"/>
    <w:rsid w:val="006D131A"/>
    <w:rsid w:val="006E41F5"/>
    <w:rsid w:val="006E6B4F"/>
    <w:rsid w:val="006F1386"/>
    <w:rsid w:val="0070386A"/>
    <w:rsid w:val="00707413"/>
    <w:rsid w:val="0071435B"/>
    <w:rsid w:val="007152E9"/>
    <w:rsid w:val="00715EDB"/>
    <w:rsid w:val="00717F57"/>
    <w:rsid w:val="007227DD"/>
    <w:rsid w:val="0072397F"/>
    <w:rsid w:val="00724D3A"/>
    <w:rsid w:val="00731DA3"/>
    <w:rsid w:val="00734086"/>
    <w:rsid w:val="007613D5"/>
    <w:rsid w:val="007713BC"/>
    <w:rsid w:val="00771652"/>
    <w:rsid w:val="007725BC"/>
    <w:rsid w:val="00773486"/>
    <w:rsid w:val="00775575"/>
    <w:rsid w:val="00784CBB"/>
    <w:rsid w:val="0079760F"/>
    <w:rsid w:val="007A3074"/>
    <w:rsid w:val="007A435F"/>
    <w:rsid w:val="007A4A18"/>
    <w:rsid w:val="007A6209"/>
    <w:rsid w:val="007A7E7D"/>
    <w:rsid w:val="007B1A09"/>
    <w:rsid w:val="007B5FCA"/>
    <w:rsid w:val="007B6211"/>
    <w:rsid w:val="007C3721"/>
    <w:rsid w:val="007C4870"/>
    <w:rsid w:val="007C5237"/>
    <w:rsid w:val="007D0520"/>
    <w:rsid w:val="007D1160"/>
    <w:rsid w:val="007E5960"/>
    <w:rsid w:val="007F2D01"/>
    <w:rsid w:val="00803472"/>
    <w:rsid w:val="00805E7F"/>
    <w:rsid w:val="00805F97"/>
    <w:rsid w:val="0081418B"/>
    <w:rsid w:val="00816285"/>
    <w:rsid w:val="00820967"/>
    <w:rsid w:val="00820A51"/>
    <w:rsid w:val="00820D4B"/>
    <w:rsid w:val="008223FD"/>
    <w:rsid w:val="00822486"/>
    <w:rsid w:val="00823400"/>
    <w:rsid w:val="0082446E"/>
    <w:rsid w:val="00831FBB"/>
    <w:rsid w:val="0085499A"/>
    <w:rsid w:val="00860469"/>
    <w:rsid w:val="0086442C"/>
    <w:rsid w:val="00877B2B"/>
    <w:rsid w:val="0088255E"/>
    <w:rsid w:val="00883075"/>
    <w:rsid w:val="00883BB2"/>
    <w:rsid w:val="008853DB"/>
    <w:rsid w:val="0088588B"/>
    <w:rsid w:val="008858CF"/>
    <w:rsid w:val="00896813"/>
    <w:rsid w:val="00896A00"/>
    <w:rsid w:val="008A643D"/>
    <w:rsid w:val="008B3BD5"/>
    <w:rsid w:val="008B7D31"/>
    <w:rsid w:val="008C3E59"/>
    <w:rsid w:val="008C7AF9"/>
    <w:rsid w:val="008C7CC6"/>
    <w:rsid w:val="008C7F88"/>
    <w:rsid w:val="008D5B8D"/>
    <w:rsid w:val="008E4B9E"/>
    <w:rsid w:val="008E5EA9"/>
    <w:rsid w:val="008E74DD"/>
    <w:rsid w:val="008F1914"/>
    <w:rsid w:val="008F2F1D"/>
    <w:rsid w:val="009025D4"/>
    <w:rsid w:val="009043E0"/>
    <w:rsid w:val="009118C7"/>
    <w:rsid w:val="00912563"/>
    <w:rsid w:val="00915FB3"/>
    <w:rsid w:val="00922579"/>
    <w:rsid w:val="009353B7"/>
    <w:rsid w:val="00940B04"/>
    <w:rsid w:val="00950D78"/>
    <w:rsid w:val="0095189A"/>
    <w:rsid w:val="00952D4E"/>
    <w:rsid w:val="00955371"/>
    <w:rsid w:val="009575C7"/>
    <w:rsid w:val="0096114B"/>
    <w:rsid w:val="00966C33"/>
    <w:rsid w:val="00973DE1"/>
    <w:rsid w:val="00974C0A"/>
    <w:rsid w:val="00984D5E"/>
    <w:rsid w:val="00985EC3"/>
    <w:rsid w:val="00992473"/>
    <w:rsid w:val="00994995"/>
    <w:rsid w:val="009A559A"/>
    <w:rsid w:val="009A61A9"/>
    <w:rsid w:val="009B11CD"/>
    <w:rsid w:val="009B6C9D"/>
    <w:rsid w:val="009C160F"/>
    <w:rsid w:val="009C66C7"/>
    <w:rsid w:val="009D540E"/>
    <w:rsid w:val="009D7213"/>
    <w:rsid w:val="009E73CE"/>
    <w:rsid w:val="009E74A6"/>
    <w:rsid w:val="009F3C19"/>
    <w:rsid w:val="00A007DE"/>
    <w:rsid w:val="00A027A2"/>
    <w:rsid w:val="00A0315C"/>
    <w:rsid w:val="00A14484"/>
    <w:rsid w:val="00A152EB"/>
    <w:rsid w:val="00A15658"/>
    <w:rsid w:val="00A210E3"/>
    <w:rsid w:val="00A25BBB"/>
    <w:rsid w:val="00A2778D"/>
    <w:rsid w:val="00A33ECD"/>
    <w:rsid w:val="00A377B1"/>
    <w:rsid w:val="00A4181E"/>
    <w:rsid w:val="00A5739F"/>
    <w:rsid w:val="00A573FA"/>
    <w:rsid w:val="00A6215C"/>
    <w:rsid w:val="00A6343E"/>
    <w:rsid w:val="00A66DED"/>
    <w:rsid w:val="00A75954"/>
    <w:rsid w:val="00A83CC6"/>
    <w:rsid w:val="00A84378"/>
    <w:rsid w:val="00A85161"/>
    <w:rsid w:val="00A86530"/>
    <w:rsid w:val="00A873E8"/>
    <w:rsid w:val="00A90790"/>
    <w:rsid w:val="00A93263"/>
    <w:rsid w:val="00AA224B"/>
    <w:rsid w:val="00AB7709"/>
    <w:rsid w:val="00AC189A"/>
    <w:rsid w:val="00AC4B8B"/>
    <w:rsid w:val="00AC4F1D"/>
    <w:rsid w:val="00AC5CB2"/>
    <w:rsid w:val="00AE574F"/>
    <w:rsid w:val="00AF4C61"/>
    <w:rsid w:val="00B13A5B"/>
    <w:rsid w:val="00B1679F"/>
    <w:rsid w:val="00B21FD0"/>
    <w:rsid w:val="00B26B5D"/>
    <w:rsid w:val="00B40199"/>
    <w:rsid w:val="00B4072E"/>
    <w:rsid w:val="00B443EC"/>
    <w:rsid w:val="00B52C61"/>
    <w:rsid w:val="00B57B9E"/>
    <w:rsid w:val="00B7610F"/>
    <w:rsid w:val="00B91A5C"/>
    <w:rsid w:val="00B92C34"/>
    <w:rsid w:val="00B94384"/>
    <w:rsid w:val="00B95395"/>
    <w:rsid w:val="00BA6F45"/>
    <w:rsid w:val="00BB1463"/>
    <w:rsid w:val="00BC59E1"/>
    <w:rsid w:val="00BC6FC3"/>
    <w:rsid w:val="00BD6D16"/>
    <w:rsid w:val="00BE47B7"/>
    <w:rsid w:val="00BF59EF"/>
    <w:rsid w:val="00BF6A71"/>
    <w:rsid w:val="00C054DF"/>
    <w:rsid w:val="00C12C7C"/>
    <w:rsid w:val="00C20043"/>
    <w:rsid w:val="00C26534"/>
    <w:rsid w:val="00C314D4"/>
    <w:rsid w:val="00C43ED9"/>
    <w:rsid w:val="00C52DEF"/>
    <w:rsid w:val="00C53F7A"/>
    <w:rsid w:val="00C54015"/>
    <w:rsid w:val="00C627AF"/>
    <w:rsid w:val="00C706A0"/>
    <w:rsid w:val="00C87FF9"/>
    <w:rsid w:val="00C93E3A"/>
    <w:rsid w:val="00C940D2"/>
    <w:rsid w:val="00CA7F44"/>
    <w:rsid w:val="00CB4045"/>
    <w:rsid w:val="00CE175C"/>
    <w:rsid w:val="00CE512E"/>
    <w:rsid w:val="00CF4CF1"/>
    <w:rsid w:val="00CF73CA"/>
    <w:rsid w:val="00CF7E0E"/>
    <w:rsid w:val="00D00BBB"/>
    <w:rsid w:val="00D00FCC"/>
    <w:rsid w:val="00D0295C"/>
    <w:rsid w:val="00D12AAA"/>
    <w:rsid w:val="00D225CA"/>
    <w:rsid w:val="00D233CA"/>
    <w:rsid w:val="00D265E8"/>
    <w:rsid w:val="00D3536C"/>
    <w:rsid w:val="00D53C57"/>
    <w:rsid w:val="00D53FF6"/>
    <w:rsid w:val="00D5497D"/>
    <w:rsid w:val="00D60572"/>
    <w:rsid w:val="00D635AD"/>
    <w:rsid w:val="00D71889"/>
    <w:rsid w:val="00D7724A"/>
    <w:rsid w:val="00D81EC7"/>
    <w:rsid w:val="00D84DC4"/>
    <w:rsid w:val="00D86559"/>
    <w:rsid w:val="00D909E4"/>
    <w:rsid w:val="00D90F2A"/>
    <w:rsid w:val="00D954E3"/>
    <w:rsid w:val="00DB02EA"/>
    <w:rsid w:val="00DB30B4"/>
    <w:rsid w:val="00DB787D"/>
    <w:rsid w:val="00DB7B43"/>
    <w:rsid w:val="00DC108A"/>
    <w:rsid w:val="00DC1217"/>
    <w:rsid w:val="00DC61C2"/>
    <w:rsid w:val="00DC73FC"/>
    <w:rsid w:val="00DD0606"/>
    <w:rsid w:val="00DD1894"/>
    <w:rsid w:val="00DD5A36"/>
    <w:rsid w:val="00DE1F7D"/>
    <w:rsid w:val="00DE2487"/>
    <w:rsid w:val="00DF1A3F"/>
    <w:rsid w:val="00DF312A"/>
    <w:rsid w:val="00E116AF"/>
    <w:rsid w:val="00E15E82"/>
    <w:rsid w:val="00E1610D"/>
    <w:rsid w:val="00E26CCE"/>
    <w:rsid w:val="00E35300"/>
    <w:rsid w:val="00E42555"/>
    <w:rsid w:val="00E44D8D"/>
    <w:rsid w:val="00E57531"/>
    <w:rsid w:val="00E63015"/>
    <w:rsid w:val="00E63C62"/>
    <w:rsid w:val="00E83C79"/>
    <w:rsid w:val="00E8437A"/>
    <w:rsid w:val="00E87933"/>
    <w:rsid w:val="00EA0CD9"/>
    <w:rsid w:val="00EB6A97"/>
    <w:rsid w:val="00EC0E32"/>
    <w:rsid w:val="00ED1534"/>
    <w:rsid w:val="00EE04B3"/>
    <w:rsid w:val="00EF1975"/>
    <w:rsid w:val="00F12EA8"/>
    <w:rsid w:val="00F13DE9"/>
    <w:rsid w:val="00F20F05"/>
    <w:rsid w:val="00F23C38"/>
    <w:rsid w:val="00F27E2C"/>
    <w:rsid w:val="00F32D30"/>
    <w:rsid w:val="00F34CDA"/>
    <w:rsid w:val="00F40008"/>
    <w:rsid w:val="00F44521"/>
    <w:rsid w:val="00F46313"/>
    <w:rsid w:val="00F51F56"/>
    <w:rsid w:val="00F529C3"/>
    <w:rsid w:val="00F71D5B"/>
    <w:rsid w:val="00F72CB7"/>
    <w:rsid w:val="00FB5A02"/>
    <w:rsid w:val="00FC213B"/>
    <w:rsid w:val="00FC2392"/>
    <w:rsid w:val="00FD42A6"/>
    <w:rsid w:val="00FE4088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06E6"/>
  <w15:docId w15:val="{7E264C02-F330-4C83-AFCC-473E8AA8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1498"/>
  </w:style>
  <w:style w:type="paragraph" w:styleId="Nadpis1">
    <w:name w:val="heading 1"/>
    <w:basedOn w:val="Normln"/>
    <w:next w:val="Normln"/>
    <w:link w:val="Nadpis1Char"/>
    <w:uiPriority w:val="9"/>
    <w:qFormat/>
    <w:rsid w:val="00663DAE"/>
    <w:pPr>
      <w:pageBreakBefore/>
      <w:numPr>
        <w:numId w:val="7"/>
      </w:numPr>
      <w:spacing w:before="480" w:after="120"/>
      <w:ind w:left="431" w:hanging="431"/>
      <w:outlineLvl w:val="0"/>
    </w:pPr>
    <w:rPr>
      <w:rFonts w:ascii="Arial" w:hAnsi="Arial"/>
      <w:b/>
      <w:caps/>
      <w:spacing w:val="5"/>
      <w:sz w:val="24"/>
      <w:szCs w:val="36"/>
      <w:lang w:val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E68DD"/>
    <w:pPr>
      <w:spacing w:after="120" w:line="240" w:lineRule="auto"/>
      <w:outlineLvl w:val="1"/>
    </w:pPr>
    <w:rPr>
      <w:rFonts w:ascii="Arial" w:hAnsi="Arial" w:cs="Arial"/>
      <w:b/>
      <w:sz w:val="18"/>
      <w:szCs w:val="18"/>
      <w:lang w:val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4D8D"/>
    <w:pPr>
      <w:numPr>
        <w:ilvl w:val="2"/>
        <w:numId w:val="7"/>
      </w:num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4D8D"/>
    <w:pPr>
      <w:numPr>
        <w:ilvl w:val="3"/>
        <w:numId w:val="7"/>
      </w:num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4D8D"/>
    <w:pPr>
      <w:numPr>
        <w:ilvl w:val="4"/>
        <w:numId w:val="7"/>
      </w:num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4D8D"/>
    <w:pPr>
      <w:numPr>
        <w:ilvl w:val="5"/>
        <w:numId w:val="7"/>
      </w:num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4D8D"/>
    <w:pPr>
      <w:numPr>
        <w:ilvl w:val="6"/>
        <w:numId w:val="7"/>
      </w:num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4D8D"/>
    <w:pPr>
      <w:numPr>
        <w:ilvl w:val="7"/>
        <w:numId w:val="7"/>
      </w:num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4D8D"/>
    <w:pPr>
      <w:numPr>
        <w:ilvl w:val="8"/>
        <w:numId w:val="7"/>
      </w:num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3DAE"/>
    <w:rPr>
      <w:rFonts w:ascii="Arial" w:hAnsi="Arial"/>
      <w:b/>
      <w:caps/>
      <w:spacing w:val="5"/>
      <w:sz w:val="24"/>
      <w:szCs w:val="36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5E68DD"/>
    <w:rPr>
      <w:rFonts w:ascii="Arial" w:hAnsi="Arial" w:cs="Arial"/>
      <w:b/>
      <w:sz w:val="18"/>
      <w:szCs w:val="18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4D8D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4D8D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44D8D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44D8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4D8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4D8D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4D8D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44D8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44D8D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4D8D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44D8D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E44D8D"/>
    <w:rPr>
      <w:b/>
      <w:bCs/>
    </w:rPr>
  </w:style>
  <w:style w:type="character" w:styleId="Zdraznn">
    <w:name w:val="Emphasis"/>
    <w:uiPriority w:val="20"/>
    <w:qFormat/>
    <w:rsid w:val="00E44D8D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E44D8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E44D8D"/>
  </w:style>
  <w:style w:type="paragraph" w:styleId="Odstavecseseznamem">
    <w:name w:val="List Paragraph"/>
    <w:basedOn w:val="Normln"/>
    <w:uiPriority w:val="34"/>
    <w:qFormat/>
    <w:rsid w:val="00E44D8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44D8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E44D8D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4D8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44D8D"/>
    <w:rPr>
      <w:i/>
      <w:iCs/>
    </w:rPr>
  </w:style>
  <w:style w:type="character" w:styleId="Zdraznnjemn">
    <w:name w:val="Subtle Emphasis"/>
    <w:uiPriority w:val="19"/>
    <w:qFormat/>
    <w:rsid w:val="00E44D8D"/>
    <w:rPr>
      <w:i/>
      <w:iCs/>
    </w:rPr>
  </w:style>
  <w:style w:type="character" w:styleId="Zdraznnintenzivn">
    <w:name w:val="Intense Emphasis"/>
    <w:uiPriority w:val="21"/>
    <w:qFormat/>
    <w:rsid w:val="00E44D8D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E44D8D"/>
    <w:rPr>
      <w:smallCaps/>
    </w:rPr>
  </w:style>
  <w:style w:type="character" w:styleId="Odkazintenzivn">
    <w:name w:val="Intense Reference"/>
    <w:uiPriority w:val="32"/>
    <w:qFormat/>
    <w:rsid w:val="00E44D8D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E44D8D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44D8D"/>
    <w:pPr>
      <w:outlineLvl w:val="9"/>
    </w:pPr>
  </w:style>
  <w:style w:type="table" w:styleId="Mkatabulky">
    <w:name w:val="Table Grid"/>
    <w:basedOn w:val="Normlntabulka"/>
    <w:uiPriority w:val="59"/>
    <w:rsid w:val="008C7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058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58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58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58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588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8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77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7B2B"/>
  </w:style>
  <w:style w:type="paragraph" w:styleId="Zpat">
    <w:name w:val="footer"/>
    <w:basedOn w:val="Normln"/>
    <w:link w:val="ZpatChar"/>
    <w:uiPriority w:val="99"/>
    <w:unhideWhenUsed/>
    <w:rsid w:val="00877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7B2B"/>
  </w:style>
  <w:style w:type="character" w:styleId="Hypertextovodkaz">
    <w:name w:val="Hyperlink"/>
    <w:basedOn w:val="Standardnpsmoodstavce"/>
    <w:uiPriority w:val="99"/>
    <w:unhideWhenUsed/>
    <w:rsid w:val="0095189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5189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C75871EFFC654B90D4286095FFEA66" ma:contentTypeVersion="4" ma:contentTypeDescription="Vytvoří nový dokument" ma:contentTypeScope="" ma:versionID="c2d96c6610749e52871c68d8898d8e3e">
  <xsd:schema xmlns:xsd="http://www.w3.org/2001/XMLSchema" xmlns:xs="http://www.w3.org/2001/XMLSchema" xmlns:p="http://schemas.microsoft.com/office/2006/metadata/properties" xmlns:ns2="a6a46ca3-17df-4ee9-b159-905874acb68c" xmlns:ns3="3cba6eb4-8ce6-4823-b950-49cba9b9e66c" targetNamespace="http://schemas.microsoft.com/office/2006/metadata/properties" ma:root="true" ma:fieldsID="1cec270017cb8a301ecab5d96efb0809" ns2:_="" ns3:_="">
    <xsd:import namespace="a6a46ca3-17df-4ee9-b159-905874acb68c"/>
    <xsd:import namespace="3cba6eb4-8ce6-4823-b950-49cba9b9e6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46ca3-17df-4ee9-b159-905874acb6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a6eb4-8ce6-4823-b950-49cba9b9e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CF8B5-7865-49C4-9A11-498E9E02D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8FD2A3-8A36-4CC5-AAC6-94C18D457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46ca3-17df-4ee9-b159-905874acb68c"/>
    <ds:schemaRef ds:uri="3cba6eb4-8ce6-4823-b950-49cba9b9e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35E35D-C2B6-4100-9F71-AF7EFA9AAE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4CCC26-2171-46D5-9E47-AEA607A6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32</Pages>
  <Words>6112</Words>
  <Characters>36067</Characters>
  <Application>Microsoft Office Word</Application>
  <DocSecurity>0</DocSecurity>
  <Lines>300</Lines>
  <Paragraphs>84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Pierstone</dc:creator>
  <cp:keywords/>
  <dc:description/>
  <cp:lastModifiedBy>Ing. Michaela Nováková</cp:lastModifiedBy>
  <cp:revision>20</cp:revision>
  <cp:lastPrinted>2023-02-03T10:25:00Z</cp:lastPrinted>
  <dcterms:created xsi:type="dcterms:W3CDTF">2023-08-08T09:34:00Z</dcterms:created>
  <dcterms:modified xsi:type="dcterms:W3CDTF">2023-08-09T10:11:00Z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0x0101007AC75871EFFC654B90D4286095FFEA66</vt:lpwstr>
  </property>
</Properties>
</file>